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F5B" w:rsidRPr="00B965C2" w:rsidRDefault="00F14F5B" w:rsidP="00F14F5B">
      <w:pPr>
        <w:jc w:val="center"/>
        <w:rPr>
          <w:b/>
          <w:sz w:val="48"/>
          <w:szCs w:val="48"/>
        </w:rPr>
      </w:pPr>
      <w:r w:rsidRPr="00B965C2">
        <w:rPr>
          <w:b/>
          <w:sz w:val="48"/>
          <w:szCs w:val="48"/>
        </w:rPr>
        <w:t>Voedingspatroon tussen zussen</w:t>
      </w:r>
    </w:p>
    <w:p w:rsidR="00F14F5B" w:rsidRDefault="00F14F5B" w:rsidP="00F14F5B">
      <w:pPr>
        <w:jc w:val="center"/>
        <w:rPr>
          <w:b/>
          <w:sz w:val="28"/>
          <w:szCs w:val="28"/>
        </w:rPr>
      </w:pPr>
      <w:r>
        <w:rPr>
          <w:b/>
          <w:sz w:val="28"/>
          <w:szCs w:val="28"/>
        </w:rPr>
        <w:t>Analyse van voedingspatroon van zes zussen</w:t>
      </w:r>
    </w:p>
    <w:p w:rsidR="00F14F5B" w:rsidRDefault="00B965C2">
      <w:pPr>
        <w:rPr>
          <w:b/>
          <w:sz w:val="28"/>
          <w:szCs w:val="28"/>
        </w:rPr>
      </w:pPr>
      <w:r>
        <w:rPr>
          <w:b/>
          <w:noProof/>
          <w:sz w:val="28"/>
          <w:szCs w:val="28"/>
          <w:lang w:val="en-US"/>
        </w:rPr>
        <w:drawing>
          <wp:inline distT="0" distB="0" distL="0" distR="0">
            <wp:extent cx="5760720" cy="3840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88[2] beter scher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p>
    <w:p w:rsidR="00F14F5B" w:rsidRDefault="00F14F5B">
      <w:pPr>
        <w:rPr>
          <w:b/>
          <w:sz w:val="28"/>
          <w:szCs w:val="28"/>
        </w:rPr>
      </w:pPr>
      <w:r>
        <w:rPr>
          <w:b/>
          <w:sz w:val="28"/>
          <w:szCs w:val="28"/>
        </w:rPr>
        <w:lastRenderedPageBreak/>
        <w:t>Inhoudsopgave</w:t>
      </w:r>
    </w:p>
    <w:p w:rsidR="00F14F5B" w:rsidRPr="00F14F5B" w:rsidRDefault="00F14F5B">
      <w:pPr>
        <w:rPr>
          <w:b/>
        </w:rPr>
      </w:pPr>
      <w:r w:rsidRPr="00F14F5B">
        <w:rPr>
          <w:b/>
        </w:rPr>
        <w:t>Inleiding</w:t>
      </w:r>
      <w:r w:rsidRPr="00F14F5B">
        <w:rPr>
          <w:b/>
        </w:rPr>
        <w:tab/>
      </w:r>
      <w:r w:rsidRPr="00F14F5B">
        <w:rPr>
          <w:b/>
        </w:rPr>
        <w:tab/>
      </w:r>
      <w:r w:rsidRPr="00F14F5B">
        <w:rPr>
          <w:b/>
        </w:rPr>
        <w:tab/>
        <w:t>Pagina 3</w:t>
      </w:r>
    </w:p>
    <w:p w:rsidR="00F14F5B" w:rsidRPr="00F14F5B" w:rsidRDefault="00F14F5B">
      <w:pPr>
        <w:rPr>
          <w:b/>
        </w:rPr>
      </w:pPr>
      <w:r w:rsidRPr="00F14F5B">
        <w:rPr>
          <w:b/>
        </w:rPr>
        <w:t>Methode</w:t>
      </w:r>
      <w:r w:rsidRPr="00F14F5B">
        <w:rPr>
          <w:b/>
        </w:rPr>
        <w:tab/>
      </w:r>
      <w:r w:rsidRPr="00F14F5B">
        <w:rPr>
          <w:b/>
        </w:rPr>
        <w:tab/>
      </w:r>
      <w:r w:rsidRPr="00F14F5B">
        <w:rPr>
          <w:b/>
        </w:rPr>
        <w:tab/>
        <w:t>Pagina 4</w:t>
      </w:r>
    </w:p>
    <w:p w:rsidR="00F14F5B" w:rsidRPr="00B965C2" w:rsidRDefault="00F14F5B">
      <w:pPr>
        <w:rPr>
          <w:b/>
          <w:lang w:val="it-IT"/>
        </w:rPr>
      </w:pPr>
      <w:proofErr w:type="spellStart"/>
      <w:r w:rsidRPr="00B965C2">
        <w:rPr>
          <w:b/>
          <w:lang w:val="it-IT"/>
        </w:rPr>
        <w:t>Resultaten</w:t>
      </w:r>
      <w:proofErr w:type="spellEnd"/>
      <w:r w:rsidRPr="00B965C2">
        <w:rPr>
          <w:b/>
          <w:lang w:val="it-IT"/>
        </w:rPr>
        <w:tab/>
      </w:r>
      <w:r w:rsidRPr="00B965C2">
        <w:rPr>
          <w:b/>
          <w:lang w:val="it-IT"/>
        </w:rPr>
        <w:tab/>
      </w:r>
      <w:r w:rsidRPr="00B965C2">
        <w:rPr>
          <w:b/>
          <w:lang w:val="it-IT"/>
        </w:rPr>
        <w:tab/>
        <w:t>Pagina 5</w:t>
      </w:r>
    </w:p>
    <w:p w:rsidR="00F14F5B" w:rsidRPr="00B965C2" w:rsidRDefault="00F14F5B">
      <w:pPr>
        <w:rPr>
          <w:b/>
          <w:lang w:val="it-IT"/>
        </w:rPr>
      </w:pPr>
      <w:proofErr w:type="spellStart"/>
      <w:r w:rsidRPr="00B965C2">
        <w:rPr>
          <w:b/>
          <w:lang w:val="it-IT"/>
        </w:rPr>
        <w:t>Conclusie</w:t>
      </w:r>
      <w:proofErr w:type="spellEnd"/>
      <w:r w:rsidRPr="00B965C2">
        <w:rPr>
          <w:b/>
          <w:lang w:val="it-IT"/>
        </w:rPr>
        <w:tab/>
      </w:r>
      <w:r w:rsidRPr="00B965C2">
        <w:rPr>
          <w:b/>
          <w:lang w:val="it-IT"/>
        </w:rPr>
        <w:tab/>
      </w:r>
      <w:r w:rsidRPr="00B965C2">
        <w:rPr>
          <w:b/>
          <w:lang w:val="it-IT"/>
        </w:rPr>
        <w:tab/>
        <w:t>Pagina 6</w:t>
      </w:r>
    </w:p>
    <w:p w:rsidR="00F14F5B" w:rsidRPr="00B965C2" w:rsidRDefault="00F14F5B">
      <w:pPr>
        <w:rPr>
          <w:b/>
          <w:lang w:val="it-IT"/>
        </w:rPr>
      </w:pPr>
      <w:proofErr w:type="spellStart"/>
      <w:r w:rsidRPr="00B965C2">
        <w:rPr>
          <w:b/>
          <w:lang w:val="it-IT"/>
        </w:rPr>
        <w:t>Discussie</w:t>
      </w:r>
      <w:proofErr w:type="spellEnd"/>
      <w:r w:rsidRPr="00B965C2">
        <w:rPr>
          <w:b/>
          <w:lang w:val="it-IT"/>
        </w:rPr>
        <w:tab/>
      </w:r>
      <w:r w:rsidRPr="00B965C2">
        <w:rPr>
          <w:b/>
          <w:lang w:val="it-IT"/>
        </w:rPr>
        <w:tab/>
      </w:r>
      <w:r w:rsidRPr="00B965C2">
        <w:rPr>
          <w:b/>
          <w:lang w:val="it-IT"/>
        </w:rPr>
        <w:tab/>
        <w:t>Pagina 6</w:t>
      </w:r>
    </w:p>
    <w:p w:rsidR="00F14F5B" w:rsidRPr="00F14F5B" w:rsidRDefault="00F14F5B">
      <w:pPr>
        <w:rPr>
          <w:b/>
        </w:rPr>
      </w:pPr>
      <w:r w:rsidRPr="00F14F5B">
        <w:rPr>
          <w:b/>
        </w:rPr>
        <w:t>Bijlages:</w:t>
      </w:r>
      <w:r w:rsidRPr="00F14F5B">
        <w:rPr>
          <w:b/>
        </w:rPr>
        <w:br/>
        <w:t>Voedingsdagboekjes ontbijt</w:t>
      </w:r>
      <w:r w:rsidRPr="00F14F5B">
        <w:rPr>
          <w:b/>
        </w:rPr>
        <w:tab/>
        <w:t>Pagina 7</w:t>
      </w:r>
    </w:p>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Default="00F14F5B"/>
    <w:p w:rsidR="00F14F5B" w:rsidRPr="00F14F5B" w:rsidRDefault="00F14F5B"/>
    <w:p w:rsidR="009E7E67" w:rsidRPr="009E7E67" w:rsidRDefault="009E7E67">
      <w:pPr>
        <w:rPr>
          <w:b/>
          <w:sz w:val="28"/>
          <w:szCs w:val="28"/>
        </w:rPr>
      </w:pPr>
      <w:r w:rsidRPr="009E7E67">
        <w:rPr>
          <w:b/>
          <w:sz w:val="28"/>
          <w:szCs w:val="28"/>
        </w:rPr>
        <w:lastRenderedPageBreak/>
        <w:t>Inleiding</w:t>
      </w:r>
    </w:p>
    <w:p w:rsidR="009E7E67" w:rsidRDefault="009E7E67">
      <w:r>
        <w:t xml:space="preserve">Een gezond voedingspatroon is samen met lichaamsbeweging een belangrijk onderdeel van een gezonde levensstijl. </w:t>
      </w:r>
      <w:r w:rsidR="00730525">
        <w:t xml:space="preserve">Bij veel mensen schort het aan deze twee dingen. </w:t>
      </w:r>
      <w:r w:rsidR="00F66477">
        <w:t xml:space="preserve">Als gevolg </w:t>
      </w:r>
      <w:r w:rsidR="001B424A">
        <w:t>hiervan kampt b</w:t>
      </w:r>
      <w:r w:rsidR="00CF0192">
        <w:t xml:space="preserve">ijna de helft van de Nederlanders met overgewicht. </w:t>
      </w:r>
      <w:r>
        <w:t>Er zijn veel factoren die invloed hebben op het voedingspatroon van iemand zoals de partner, de maatschappij, de sociale omgeving, maar ook de opvoeding. In dit onderzoek is gekeken naar de eetgewoontes die zes zussen hebben.</w:t>
      </w:r>
      <w:r w:rsidR="00CF0192">
        <w:t xml:space="preserve"> Zij hebben twee dagen een eetdagboekje bijgehouden en deze zijn geanalyseerd. De zes zussen verschillen in leeftijd, maar zijn allemaal in h</w:t>
      </w:r>
      <w:r w:rsidR="00F14F5B">
        <w:t xml:space="preserve">etzelfde huishouden opgegroeid. </w:t>
      </w:r>
      <w:r w:rsidR="00CF0192">
        <w:t>Overeenkomsten in eetgedrag en voedselkeuze kunnen verklaard worden door de opvoeding</w:t>
      </w:r>
      <w:r w:rsidR="001B424A">
        <w:t>, maar misschien ook wel door de genen</w:t>
      </w:r>
      <w:r w:rsidR="00CF0192">
        <w:t>. Daar zal in dit onderzoek geen uitspraak over worden gedaan. Er zal gezocht worden naar een aantal gelijke</w:t>
      </w:r>
      <w:r w:rsidR="00F14F5B">
        <w:t>nissen op verschillende vlakken in  het voedingspatroon van de zussen.</w:t>
      </w:r>
      <w:r w:rsidR="00CF0192">
        <w:t xml:space="preserve"> </w:t>
      </w: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9E7E67" w:rsidRDefault="009E7E67">
      <w:pPr>
        <w:rPr>
          <w:b/>
          <w:sz w:val="28"/>
          <w:szCs w:val="28"/>
        </w:rPr>
      </w:pPr>
      <w:r w:rsidRPr="009E7E67">
        <w:rPr>
          <w:b/>
          <w:sz w:val="28"/>
          <w:szCs w:val="28"/>
        </w:rPr>
        <w:lastRenderedPageBreak/>
        <w:t>Methode</w:t>
      </w:r>
    </w:p>
    <w:p w:rsidR="00376869" w:rsidRDefault="009E7E67">
      <w:r>
        <w:t xml:space="preserve">Om een antwoord te krijgen op de vraag </w:t>
      </w:r>
      <w:r w:rsidR="00005E5C">
        <w:t xml:space="preserve">of </w:t>
      </w:r>
      <w:r>
        <w:t xml:space="preserve">er gelijkenissen zijn tussen het eetpatroon van zes zussen hebben zij twee dagen een voedingsdagboekje </w:t>
      </w:r>
      <w:r w:rsidR="00005E5C">
        <w:t>bijgehoude</w:t>
      </w:r>
      <w:r>
        <w:t xml:space="preserve">n. </w:t>
      </w:r>
      <w:r w:rsidR="00005E5C">
        <w:t xml:space="preserve">Hierin hebben zij de producten en de hoeveelheden aangegeven. Ook  hebben zij de tijdstippen en eventuele activiteiten genoteerd. Indien nodig konden zij een toelichting </w:t>
      </w:r>
      <w:r w:rsidR="001B424A">
        <w:t>geven</w:t>
      </w:r>
      <w:r w:rsidR="00005E5C">
        <w:t xml:space="preserve">. </w:t>
      </w:r>
      <w:r>
        <w:t xml:space="preserve">Er </w:t>
      </w:r>
      <w:r w:rsidR="00005E5C">
        <w:t>zijn veel verschillende manieren om het consumptiepatroon van personen met elkaar te vergelijken</w:t>
      </w:r>
      <w:r>
        <w:t xml:space="preserve">. </w:t>
      </w:r>
      <w:r w:rsidR="00005E5C">
        <w:t xml:space="preserve">Voorbeelden hiervan zijn: Productkeuze, </w:t>
      </w:r>
      <w:proofErr w:type="spellStart"/>
      <w:r w:rsidR="00005E5C">
        <w:t>macronutriëntinname</w:t>
      </w:r>
      <w:proofErr w:type="spellEnd"/>
      <w:r w:rsidR="00005E5C">
        <w:t xml:space="preserve">, </w:t>
      </w:r>
      <w:proofErr w:type="spellStart"/>
      <w:r w:rsidR="00376869">
        <w:t>micronutriëntinname</w:t>
      </w:r>
      <w:proofErr w:type="spellEnd"/>
      <w:r w:rsidR="00376869">
        <w:t xml:space="preserve">, </w:t>
      </w:r>
      <w:r w:rsidR="00005E5C">
        <w:t xml:space="preserve">fruit- en groente inname, tijdstippen van de maaltijden, koffieconsumptie, vochtinname, </w:t>
      </w:r>
      <w:r w:rsidR="00376869">
        <w:t xml:space="preserve">gebruik van </w:t>
      </w:r>
      <w:proofErr w:type="spellStart"/>
      <w:r w:rsidR="00376869">
        <w:t>superfoods</w:t>
      </w:r>
      <w:proofErr w:type="spellEnd"/>
      <w:r w:rsidR="00376869">
        <w:t>, alcoholgebruik en nog vele ander</w:t>
      </w:r>
      <w:r w:rsidR="001B424A">
        <w:t>en. Voor dit onderzoek is er</w:t>
      </w:r>
      <w:r w:rsidR="00376869">
        <w:t xml:space="preserve"> gekozen om specifiek te kijken naar de productkeuze voor het ontbijt. Voor het ontbijt geldt namelijk dat de meesten dit thuis in de ochtend eten en de variatie in de productkeuze voor het ontbijt </w:t>
      </w:r>
      <w:r w:rsidR="001B424A">
        <w:t>minder groot is dan</w:t>
      </w:r>
      <w:r w:rsidR="00376869">
        <w:t xml:space="preserve"> van bijvoorbeeld het avondeten. Daarnaast is er gekeken naar de fruitinname van de zes </w:t>
      </w:r>
      <w:r w:rsidR="001B424A">
        <w:t>zussen</w:t>
      </w:r>
      <w:r w:rsidR="00376869">
        <w:t xml:space="preserve">. Als derde is er gekeken naar </w:t>
      </w:r>
      <w:r w:rsidR="001760E1">
        <w:t xml:space="preserve">de tussendoortjes, </w:t>
      </w:r>
      <w:r w:rsidR="001B424A">
        <w:t xml:space="preserve">specifiek naar </w:t>
      </w:r>
      <w:r w:rsidR="001760E1">
        <w:t xml:space="preserve">de productkeuze, het tijdstip en de </w:t>
      </w:r>
      <w:r w:rsidR="001B424A">
        <w:t>grootte van de tussendoortjes</w:t>
      </w:r>
      <w:r w:rsidR="001760E1">
        <w:t xml:space="preserve">. Als laatste is er gekeken naar </w:t>
      </w:r>
      <w:r w:rsidR="008B427E">
        <w:t>energiepercentages die zij van de macronutriënten binnenkregen</w:t>
      </w:r>
      <w:r w:rsidR="001760E1">
        <w:t>.</w:t>
      </w:r>
    </w:p>
    <w:p w:rsidR="00105311" w:rsidRDefault="00105311">
      <w:pPr>
        <w:rPr>
          <w:b/>
        </w:rPr>
      </w:pPr>
      <w:r>
        <w:rPr>
          <w:b/>
        </w:rPr>
        <w:t>Onderzoeksgroep</w:t>
      </w:r>
    </w:p>
    <w:p w:rsidR="00105311" w:rsidRDefault="00105311">
      <w:r>
        <w:t>De onderzoeksgroep best</w:t>
      </w:r>
      <w:r w:rsidR="008B427E">
        <w:t>ond</w:t>
      </w:r>
      <w:r>
        <w:t xml:space="preserve"> uit zes zussen, allen tussen de 54 en 70 jaar. Allen hebben nog een vrij actieve levensstijl. De een heeft een actieve levensstijl door te werken, de ander door haar kleinkinderen en de andere door actief te wandelen, fietsen of hardlopen. </w:t>
      </w:r>
      <w:r w:rsidR="008B427E">
        <w:t xml:space="preserve">Ze zijn allemaal op een boerderij en komen uit een gezin van elf (Zeven zussen, vier broers). </w:t>
      </w:r>
      <w:r w:rsidR="001B424A">
        <w:t xml:space="preserve">De </w:t>
      </w:r>
      <w:proofErr w:type="spellStart"/>
      <w:r w:rsidR="001B424A">
        <w:t>BMI’s</w:t>
      </w:r>
      <w:proofErr w:type="spellEnd"/>
      <w:r w:rsidR="001B424A">
        <w:t xml:space="preserve"> van de deelnemers lagen </w:t>
      </w:r>
      <w:r w:rsidR="00F91420">
        <w:t xml:space="preserve">tussen de 19,0 en 24,3. Voor de deelneemster met een BMI van 19,0 gold dat zij een leeftijd hoger dan 65 had. Volgens Stuurgroep </w:t>
      </w:r>
      <w:r w:rsidR="00005E5C">
        <w:t>Ondervoeding</w:t>
      </w:r>
      <w:sdt>
        <w:sdtPr>
          <w:id w:val="-1014216941"/>
          <w:citation/>
        </w:sdtPr>
        <w:sdtContent>
          <w:r w:rsidR="00B965C2">
            <w:fldChar w:fldCharType="begin"/>
          </w:r>
          <w:r w:rsidR="00B965C2">
            <w:instrText xml:space="preserve"> CITATION htt \l 1043 </w:instrText>
          </w:r>
          <w:r w:rsidR="00B965C2">
            <w:fldChar w:fldCharType="separate"/>
          </w:r>
          <w:r w:rsidR="00B965C2">
            <w:rPr>
              <w:noProof/>
            </w:rPr>
            <w:t xml:space="preserve"> (http://www.stuurgroepondervoeding.nl/wp-content/uploads/2015/02/Uitleg-en-onderbouwing-SNAQ65-.pdf )</w:t>
          </w:r>
          <w:r w:rsidR="00B965C2">
            <w:fldChar w:fldCharType="end"/>
          </w:r>
        </w:sdtContent>
      </w:sdt>
      <w:r w:rsidR="00005E5C">
        <w:t xml:space="preserve"> heeft zij echter geen risico op ondervoeding. Als maatstaaf voor het bepalen van het ondernemen van actie staat er namelijk het voortduwen van een rolstoel voor vijf minuten. Toevallig genoeg heeft de deelneemster aangegeven een wandeling van drie kilometer te hebben gemaakt met een rolstoel. Tot op heden is er voor haar geen aanleiding voor het ondernemen van actie. </w:t>
      </w:r>
    </w:p>
    <w:p w:rsidR="001A3C56" w:rsidRDefault="001A3C56"/>
    <w:p w:rsidR="00B965C2" w:rsidRDefault="00B965C2"/>
    <w:p w:rsidR="00B965C2" w:rsidRDefault="00B965C2">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1A3C56" w:rsidRDefault="001A3C56">
      <w:pPr>
        <w:rPr>
          <w:b/>
          <w:sz w:val="28"/>
          <w:szCs w:val="28"/>
        </w:rPr>
      </w:pPr>
    </w:p>
    <w:p w:rsidR="00005E5C" w:rsidRPr="00005E5C" w:rsidRDefault="00005E5C">
      <w:pPr>
        <w:rPr>
          <w:b/>
          <w:sz w:val="28"/>
          <w:szCs w:val="28"/>
        </w:rPr>
      </w:pPr>
      <w:r>
        <w:rPr>
          <w:b/>
          <w:sz w:val="28"/>
          <w:szCs w:val="28"/>
        </w:rPr>
        <w:lastRenderedPageBreak/>
        <w:t>Resultaten</w:t>
      </w:r>
    </w:p>
    <w:p w:rsidR="00105311" w:rsidRDefault="001760E1">
      <w:pPr>
        <w:rPr>
          <w:b/>
        </w:rPr>
      </w:pPr>
      <w:r>
        <w:rPr>
          <w:b/>
        </w:rPr>
        <w:t>Ontbijt</w:t>
      </w:r>
    </w:p>
    <w:p w:rsidR="00D35F95" w:rsidRDefault="00D35F95">
      <w:r>
        <w:t xml:space="preserve">Als er gekeken wordt naar de productkeuze voor het ontbijt valt het meteen op dat vijf van de zes deelnemers één of twee beschuitjes eten tijdens het ontbijt. Daarnaast blijkt dat vier van de vijf zussen ook een stuk fruit tijdens het ontbijt eet. </w:t>
      </w:r>
      <w:r w:rsidR="008B427E">
        <w:t xml:space="preserve">Allen op één na eten tijdens het ontbijt tenminste een halve boterham. Er is niemand die met yoghurt ontbijt. </w:t>
      </w:r>
    </w:p>
    <w:p w:rsidR="008B427E" w:rsidRDefault="008B427E">
      <w:pPr>
        <w:rPr>
          <w:b/>
        </w:rPr>
      </w:pPr>
      <w:r>
        <w:rPr>
          <w:b/>
        </w:rPr>
        <w:t>Fruitinname</w:t>
      </w:r>
    </w:p>
    <w:p w:rsidR="008B427E" w:rsidRDefault="0000293E">
      <w:r>
        <w:t>Er was geen duidelijk verband te vinden in de fruitconsumptie. Twee van de deelneemsters kwamen niet aan de aangeraden twee stukken fruit per dag. De andere vier aten in twee dagen wel minimaal vier stuks fruit. Een deelneemster at acht stukken fruit als tomaten mee worden gerekend. Wat betreft de keuze van fruit werd er vooral veel gekozen voor een sinaasappel.</w:t>
      </w:r>
    </w:p>
    <w:p w:rsidR="0000293E" w:rsidRDefault="0000293E">
      <w:pPr>
        <w:rPr>
          <w:b/>
        </w:rPr>
      </w:pPr>
      <w:r>
        <w:rPr>
          <w:b/>
        </w:rPr>
        <w:t>Tussendoortjes</w:t>
      </w:r>
    </w:p>
    <w:p w:rsidR="00730525" w:rsidRPr="00730525" w:rsidRDefault="00730525">
      <w:r>
        <w:t xml:space="preserve">De tussendoortjes die genomen worden verschillen erg van elkaar. Tussen het ontbijt en de lunch wordt er wel steevast koffie (soms met melk) gedronken. Tussen de lunch en het avondeten wordt er ook altijd thee of koffie gedronken. En vaak wordt er in de avond ook nog koffie of thee gedronken. Het eten tussendoor is voor iedereen anders, hier valt geen verband tussen te vinden. </w:t>
      </w:r>
    </w:p>
    <w:p w:rsidR="008B427E" w:rsidRDefault="000C3564">
      <w:pPr>
        <w:rPr>
          <w:b/>
        </w:rPr>
      </w:pPr>
      <w:proofErr w:type="spellStart"/>
      <w:r>
        <w:rPr>
          <w:b/>
        </w:rPr>
        <w:t>Macronutriëntinname</w:t>
      </w:r>
      <w:proofErr w:type="spellEnd"/>
    </w:p>
    <w:tbl>
      <w:tblPr>
        <w:tblStyle w:val="TableGrid"/>
        <w:tblW w:w="0" w:type="auto"/>
        <w:tblLook w:val="04A0" w:firstRow="1" w:lastRow="0" w:firstColumn="1" w:lastColumn="0" w:noHBand="0" w:noVBand="1"/>
      </w:tblPr>
      <w:tblGrid>
        <w:gridCol w:w="2502"/>
        <w:gridCol w:w="924"/>
        <w:gridCol w:w="923"/>
        <w:gridCol w:w="1247"/>
        <w:gridCol w:w="923"/>
        <w:gridCol w:w="923"/>
        <w:gridCol w:w="923"/>
        <w:gridCol w:w="923"/>
      </w:tblGrid>
      <w:tr w:rsidR="00930FB6" w:rsidRPr="00930FB6" w:rsidTr="00930FB6">
        <w:trPr>
          <w:trHeight w:val="300"/>
        </w:trPr>
        <w:tc>
          <w:tcPr>
            <w:tcW w:w="2620" w:type="dxa"/>
            <w:noWrap/>
            <w:hideMark/>
          </w:tcPr>
          <w:p w:rsidR="00930FB6" w:rsidRPr="00930FB6" w:rsidRDefault="00930FB6">
            <w:pPr>
              <w:rPr>
                <w:b/>
                <w:bCs/>
              </w:rPr>
            </w:pPr>
            <w:r w:rsidRPr="00930FB6">
              <w:rPr>
                <w:b/>
                <w:bCs/>
              </w:rPr>
              <w:t>Energiepercentages</w:t>
            </w:r>
          </w:p>
        </w:tc>
        <w:tc>
          <w:tcPr>
            <w:tcW w:w="960" w:type="dxa"/>
            <w:noWrap/>
            <w:hideMark/>
          </w:tcPr>
          <w:p w:rsidR="00930FB6" w:rsidRPr="00930FB6" w:rsidRDefault="00930FB6">
            <w:pPr>
              <w:rPr>
                <w:b/>
                <w:bCs/>
              </w:rPr>
            </w:pPr>
          </w:p>
        </w:tc>
        <w:tc>
          <w:tcPr>
            <w:tcW w:w="960" w:type="dxa"/>
            <w:noWrap/>
            <w:hideMark/>
          </w:tcPr>
          <w:p w:rsidR="00930FB6" w:rsidRPr="00930FB6" w:rsidRDefault="00930FB6"/>
        </w:tc>
        <w:tc>
          <w:tcPr>
            <w:tcW w:w="1300" w:type="dxa"/>
            <w:noWrap/>
            <w:hideMark/>
          </w:tcPr>
          <w:p w:rsidR="00930FB6" w:rsidRPr="00930FB6" w:rsidRDefault="00930FB6"/>
        </w:tc>
        <w:tc>
          <w:tcPr>
            <w:tcW w:w="960" w:type="dxa"/>
            <w:noWrap/>
            <w:hideMark/>
          </w:tcPr>
          <w:p w:rsidR="00930FB6" w:rsidRPr="00930FB6" w:rsidRDefault="00930FB6"/>
        </w:tc>
        <w:tc>
          <w:tcPr>
            <w:tcW w:w="960" w:type="dxa"/>
            <w:noWrap/>
            <w:hideMark/>
          </w:tcPr>
          <w:p w:rsidR="00930FB6" w:rsidRPr="00930FB6" w:rsidRDefault="00930FB6"/>
        </w:tc>
        <w:tc>
          <w:tcPr>
            <w:tcW w:w="960" w:type="dxa"/>
            <w:noWrap/>
            <w:hideMark/>
          </w:tcPr>
          <w:p w:rsidR="00930FB6" w:rsidRPr="00930FB6" w:rsidRDefault="00930FB6"/>
        </w:tc>
        <w:tc>
          <w:tcPr>
            <w:tcW w:w="960" w:type="dxa"/>
            <w:noWrap/>
            <w:hideMark/>
          </w:tcPr>
          <w:p w:rsidR="00930FB6" w:rsidRPr="00930FB6" w:rsidRDefault="00930FB6"/>
        </w:tc>
      </w:tr>
      <w:tr w:rsidR="00930FB6" w:rsidRPr="00930FB6" w:rsidTr="00930FB6">
        <w:trPr>
          <w:trHeight w:val="300"/>
        </w:trPr>
        <w:tc>
          <w:tcPr>
            <w:tcW w:w="2620" w:type="dxa"/>
            <w:noWrap/>
            <w:hideMark/>
          </w:tcPr>
          <w:p w:rsidR="00930FB6" w:rsidRPr="00930FB6" w:rsidRDefault="00930FB6"/>
        </w:tc>
        <w:tc>
          <w:tcPr>
            <w:tcW w:w="960" w:type="dxa"/>
            <w:noWrap/>
            <w:hideMark/>
          </w:tcPr>
          <w:p w:rsidR="00930FB6" w:rsidRPr="00930FB6" w:rsidRDefault="00930FB6">
            <w:r w:rsidRPr="00930FB6">
              <w:t>Kcal</w:t>
            </w:r>
          </w:p>
        </w:tc>
        <w:tc>
          <w:tcPr>
            <w:tcW w:w="960" w:type="dxa"/>
            <w:noWrap/>
            <w:hideMark/>
          </w:tcPr>
          <w:p w:rsidR="00930FB6" w:rsidRPr="00930FB6" w:rsidRDefault="00930FB6">
            <w:r w:rsidRPr="00930FB6">
              <w:t>% Vet</w:t>
            </w:r>
          </w:p>
        </w:tc>
        <w:tc>
          <w:tcPr>
            <w:tcW w:w="1300" w:type="dxa"/>
            <w:noWrap/>
            <w:hideMark/>
          </w:tcPr>
          <w:p w:rsidR="00930FB6" w:rsidRPr="00930FB6" w:rsidRDefault="00930FB6">
            <w:r w:rsidRPr="00930FB6">
              <w:t xml:space="preserve">% </w:t>
            </w:r>
            <w:proofErr w:type="spellStart"/>
            <w:r w:rsidRPr="00930FB6">
              <w:t>Verz</w:t>
            </w:r>
            <w:proofErr w:type="spellEnd"/>
            <w:r w:rsidRPr="00930FB6">
              <w:t>. Vet</w:t>
            </w:r>
          </w:p>
        </w:tc>
        <w:tc>
          <w:tcPr>
            <w:tcW w:w="960" w:type="dxa"/>
            <w:noWrap/>
            <w:hideMark/>
          </w:tcPr>
          <w:p w:rsidR="00930FB6" w:rsidRPr="00930FB6" w:rsidRDefault="00930FB6">
            <w:r w:rsidRPr="00930FB6">
              <w:t xml:space="preserve"> % </w:t>
            </w:r>
            <w:proofErr w:type="spellStart"/>
            <w:r w:rsidRPr="00930FB6">
              <w:t>koolh</w:t>
            </w:r>
            <w:proofErr w:type="spellEnd"/>
            <w:r w:rsidRPr="00930FB6">
              <w:t>.</w:t>
            </w:r>
          </w:p>
        </w:tc>
        <w:tc>
          <w:tcPr>
            <w:tcW w:w="960" w:type="dxa"/>
            <w:noWrap/>
            <w:hideMark/>
          </w:tcPr>
          <w:p w:rsidR="00930FB6" w:rsidRPr="00930FB6" w:rsidRDefault="00930FB6">
            <w:r w:rsidRPr="00930FB6">
              <w:t>% eiwit</w:t>
            </w:r>
          </w:p>
        </w:tc>
        <w:tc>
          <w:tcPr>
            <w:tcW w:w="960" w:type="dxa"/>
            <w:noWrap/>
            <w:hideMark/>
          </w:tcPr>
          <w:p w:rsidR="00930FB6" w:rsidRPr="00930FB6" w:rsidRDefault="00930FB6">
            <w:r w:rsidRPr="00930FB6">
              <w:t>% vezel</w:t>
            </w:r>
          </w:p>
        </w:tc>
        <w:tc>
          <w:tcPr>
            <w:tcW w:w="960" w:type="dxa"/>
            <w:noWrap/>
            <w:hideMark/>
          </w:tcPr>
          <w:p w:rsidR="00930FB6" w:rsidRPr="00930FB6" w:rsidRDefault="00930FB6">
            <w:r w:rsidRPr="00930FB6">
              <w:t>% alcohol</w:t>
            </w:r>
          </w:p>
        </w:tc>
      </w:tr>
      <w:tr w:rsidR="00930FB6" w:rsidRPr="00930FB6" w:rsidTr="00930FB6">
        <w:trPr>
          <w:trHeight w:val="300"/>
        </w:trPr>
        <w:tc>
          <w:tcPr>
            <w:tcW w:w="2620" w:type="dxa"/>
            <w:noWrap/>
            <w:hideMark/>
          </w:tcPr>
          <w:p w:rsidR="00930FB6" w:rsidRPr="00930FB6" w:rsidRDefault="00930FB6">
            <w:r w:rsidRPr="00930FB6">
              <w:t>Deelnemer 1</w:t>
            </w:r>
          </w:p>
        </w:tc>
        <w:tc>
          <w:tcPr>
            <w:tcW w:w="960" w:type="dxa"/>
            <w:noWrap/>
            <w:hideMark/>
          </w:tcPr>
          <w:p w:rsidR="00930FB6" w:rsidRPr="00930FB6" w:rsidRDefault="00930FB6">
            <w:r w:rsidRPr="00930FB6">
              <w:t>3398</w:t>
            </w:r>
          </w:p>
        </w:tc>
        <w:tc>
          <w:tcPr>
            <w:tcW w:w="960" w:type="dxa"/>
            <w:noWrap/>
            <w:hideMark/>
          </w:tcPr>
          <w:p w:rsidR="00930FB6" w:rsidRPr="00930FB6" w:rsidRDefault="00930FB6">
            <w:r w:rsidRPr="00930FB6">
              <w:t>28.2</w:t>
            </w:r>
          </w:p>
        </w:tc>
        <w:tc>
          <w:tcPr>
            <w:tcW w:w="1300" w:type="dxa"/>
            <w:noWrap/>
            <w:hideMark/>
          </w:tcPr>
          <w:p w:rsidR="00930FB6" w:rsidRPr="00930FB6" w:rsidRDefault="00930FB6">
            <w:r w:rsidRPr="00930FB6">
              <w:t>10.2</w:t>
            </w:r>
          </w:p>
        </w:tc>
        <w:tc>
          <w:tcPr>
            <w:tcW w:w="960" w:type="dxa"/>
            <w:noWrap/>
            <w:hideMark/>
          </w:tcPr>
          <w:p w:rsidR="00930FB6" w:rsidRPr="00930FB6" w:rsidRDefault="00930FB6">
            <w:r w:rsidRPr="00930FB6">
              <w:t>48.4</w:t>
            </w:r>
          </w:p>
        </w:tc>
        <w:tc>
          <w:tcPr>
            <w:tcW w:w="960" w:type="dxa"/>
            <w:noWrap/>
            <w:hideMark/>
          </w:tcPr>
          <w:p w:rsidR="00930FB6" w:rsidRPr="00930FB6" w:rsidRDefault="00930FB6">
            <w:r w:rsidRPr="00930FB6">
              <w:t>18.9</w:t>
            </w:r>
          </w:p>
        </w:tc>
        <w:tc>
          <w:tcPr>
            <w:tcW w:w="960" w:type="dxa"/>
            <w:noWrap/>
            <w:hideMark/>
          </w:tcPr>
          <w:p w:rsidR="00930FB6" w:rsidRPr="00930FB6" w:rsidRDefault="00930FB6">
            <w:r w:rsidRPr="00930FB6">
              <w:t>3.4</w:t>
            </w:r>
          </w:p>
        </w:tc>
        <w:tc>
          <w:tcPr>
            <w:tcW w:w="960" w:type="dxa"/>
            <w:noWrap/>
            <w:hideMark/>
          </w:tcPr>
          <w:p w:rsidR="00930FB6" w:rsidRPr="00930FB6" w:rsidRDefault="00930FB6"/>
        </w:tc>
      </w:tr>
      <w:tr w:rsidR="00930FB6" w:rsidRPr="00930FB6" w:rsidTr="00930FB6">
        <w:trPr>
          <w:trHeight w:val="300"/>
        </w:trPr>
        <w:tc>
          <w:tcPr>
            <w:tcW w:w="2620" w:type="dxa"/>
            <w:noWrap/>
            <w:hideMark/>
          </w:tcPr>
          <w:p w:rsidR="00930FB6" w:rsidRPr="00930FB6" w:rsidRDefault="00930FB6">
            <w:r w:rsidRPr="00930FB6">
              <w:t>Deelnemer 2</w:t>
            </w:r>
          </w:p>
        </w:tc>
        <w:tc>
          <w:tcPr>
            <w:tcW w:w="960" w:type="dxa"/>
            <w:noWrap/>
            <w:hideMark/>
          </w:tcPr>
          <w:p w:rsidR="00930FB6" w:rsidRPr="00930FB6" w:rsidRDefault="00930FB6">
            <w:r w:rsidRPr="00930FB6">
              <w:t>3351</w:t>
            </w:r>
          </w:p>
        </w:tc>
        <w:tc>
          <w:tcPr>
            <w:tcW w:w="960" w:type="dxa"/>
            <w:noWrap/>
            <w:hideMark/>
          </w:tcPr>
          <w:p w:rsidR="00930FB6" w:rsidRPr="00930FB6" w:rsidRDefault="00930FB6">
            <w:r w:rsidRPr="00930FB6">
              <w:t>36.4</w:t>
            </w:r>
          </w:p>
        </w:tc>
        <w:tc>
          <w:tcPr>
            <w:tcW w:w="1300" w:type="dxa"/>
            <w:noWrap/>
            <w:hideMark/>
          </w:tcPr>
          <w:p w:rsidR="00930FB6" w:rsidRPr="00930FB6" w:rsidRDefault="00930FB6">
            <w:r w:rsidRPr="00930FB6">
              <w:t>16.7</w:t>
            </w:r>
          </w:p>
        </w:tc>
        <w:tc>
          <w:tcPr>
            <w:tcW w:w="960" w:type="dxa"/>
            <w:noWrap/>
            <w:hideMark/>
          </w:tcPr>
          <w:p w:rsidR="00930FB6" w:rsidRPr="00930FB6" w:rsidRDefault="00930FB6">
            <w:r w:rsidRPr="00930FB6">
              <w:t>45.3</w:t>
            </w:r>
          </w:p>
        </w:tc>
        <w:tc>
          <w:tcPr>
            <w:tcW w:w="960" w:type="dxa"/>
            <w:noWrap/>
            <w:hideMark/>
          </w:tcPr>
          <w:p w:rsidR="00930FB6" w:rsidRPr="00930FB6" w:rsidRDefault="00930FB6">
            <w:r w:rsidRPr="00930FB6">
              <w:t>15.7</w:t>
            </w:r>
          </w:p>
        </w:tc>
        <w:tc>
          <w:tcPr>
            <w:tcW w:w="960" w:type="dxa"/>
            <w:noWrap/>
            <w:hideMark/>
          </w:tcPr>
          <w:p w:rsidR="00930FB6" w:rsidRPr="00930FB6" w:rsidRDefault="00930FB6">
            <w:r w:rsidRPr="00930FB6">
              <w:t>2.3</w:t>
            </w:r>
          </w:p>
        </w:tc>
        <w:tc>
          <w:tcPr>
            <w:tcW w:w="960" w:type="dxa"/>
            <w:noWrap/>
            <w:hideMark/>
          </w:tcPr>
          <w:p w:rsidR="00930FB6" w:rsidRPr="00930FB6" w:rsidRDefault="00930FB6"/>
        </w:tc>
      </w:tr>
      <w:tr w:rsidR="00930FB6" w:rsidRPr="00930FB6" w:rsidTr="00930FB6">
        <w:trPr>
          <w:trHeight w:val="300"/>
        </w:trPr>
        <w:tc>
          <w:tcPr>
            <w:tcW w:w="2620" w:type="dxa"/>
            <w:noWrap/>
            <w:hideMark/>
          </w:tcPr>
          <w:p w:rsidR="00930FB6" w:rsidRPr="00930FB6" w:rsidRDefault="00930FB6">
            <w:r w:rsidRPr="00930FB6">
              <w:t>Deelnemer 3</w:t>
            </w:r>
          </w:p>
        </w:tc>
        <w:tc>
          <w:tcPr>
            <w:tcW w:w="960" w:type="dxa"/>
            <w:noWrap/>
            <w:hideMark/>
          </w:tcPr>
          <w:p w:rsidR="00930FB6" w:rsidRPr="00930FB6" w:rsidRDefault="00930FB6">
            <w:r w:rsidRPr="00930FB6">
              <w:t>4461</w:t>
            </w:r>
          </w:p>
        </w:tc>
        <w:tc>
          <w:tcPr>
            <w:tcW w:w="960" w:type="dxa"/>
            <w:noWrap/>
            <w:hideMark/>
          </w:tcPr>
          <w:p w:rsidR="00930FB6" w:rsidRPr="00930FB6" w:rsidRDefault="00930FB6">
            <w:r w:rsidRPr="00930FB6">
              <w:t>32.3</w:t>
            </w:r>
          </w:p>
        </w:tc>
        <w:tc>
          <w:tcPr>
            <w:tcW w:w="1300" w:type="dxa"/>
            <w:noWrap/>
            <w:hideMark/>
          </w:tcPr>
          <w:p w:rsidR="00930FB6" w:rsidRPr="00930FB6" w:rsidRDefault="00930FB6">
            <w:r w:rsidRPr="00930FB6">
              <w:t>12.6</w:t>
            </w:r>
          </w:p>
        </w:tc>
        <w:tc>
          <w:tcPr>
            <w:tcW w:w="960" w:type="dxa"/>
            <w:noWrap/>
            <w:hideMark/>
          </w:tcPr>
          <w:p w:rsidR="00930FB6" w:rsidRPr="00930FB6" w:rsidRDefault="00930FB6">
            <w:r w:rsidRPr="00930FB6">
              <w:t>47.5</w:t>
            </w:r>
          </w:p>
        </w:tc>
        <w:tc>
          <w:tcPr>
            <w:tcW w:w="960" w:type="dxa"/>
            <w:noWrap/>
            <w:hideMark/>
          </w:tcPr>
          <w:p w:rsidR="00930FB6" w:rsidRPr="00930FB6" w:rsidRDefault="00930FB6">
            <w:r w:rsidRPr="00930FB6">
              <w:t>15.7</w:t>
            </w:r>
          </w:p>
        </w:tc>
        <w:tc>
          <w:tcPr>
            <w:tcW w:w="960" w:type="dxa"/>
            <w:noWrap/>
            <w:hideMark/>
          </w:tcPr>
          <w:p w:rsidR="00930FB6" w:rsidRPr="00930FB6" w:rsidRDefault="00930FB6">
            <w:r w:rsidRPr="00930FB6">
              <w:t>2.4</w:t>
            </w:r>
          </w:p>
        </w:tc>
        <w:tc>
          <w:tcPr>
            <w:tcW w:w="960" w:type="dxa"/>
            <w:noWrap/>
            <w:hideMark/>
          </w:tcPr>
          <w:p w:rsidR="00930FB6" w:rsidRPr="00930FB6" w:rsidRDefault="00930FB6">
            <w:r w:rsidRPr="00930FB6">
              <w:t>1.4</w:t>
            </w:r>
          </w:p>
        </w:tc>
      </w:tr>
      <w:tr w:rsidR="00930FB6" w:rsidRPr="00930FB6" w:rsidTr="00930FB6">
        <w:trPr>
          <w:trHeight w:val="300"/>
        </w:trPr>
        <w:tc>
          <w:tcPr>
            <w:tcW w:w="2620" w:type="dxa"/>
            <w:noWrap/>
            <w:hideMark/>
          </w:tcPr>
          <w:p w:rsidR="00930FB6" w:rsidRPr="00930FB6" w:rsidRDefault="00930FB6">
            <w:r w:rsidRPr="00930FB6">
              <w:t>Deelnemer 4</w:t>
            </w:r>
          </w:p>
        </w:tc>
        <w:tc>
          <w:tcPr>
            <w:tcW w:w="960" w:type="dxa"/>
            <w:noWrap/>
            <w:hideMark/>
          </w:tcPr>
          <w:p w:rsidR="00930FB6" w:rsidRPr="00930FB6" w:rsidRDefault="00930FB6">
            <w:r w:rsidRPr="00930FB6">
              <w:t>3545</w:t>
            </w:r>
          </w:p>
        </w:tc>
        <w:tc>
          <w:tcPr>
            <w:tcW w:w="960" w:type="dxa"/>
            <w:noWrap/>
            <w:hideMark/>
          </w:tcPr>
          <w:p w:rsidR="00930FB6" w:rsidRPr="00930FB6" w:rsidRDefault="00930FB6">
            <w:r w:rsidRPr="00930FB6">
              <w:t>21.2</w:t>
            </w:r>
          </w:p>
        </w:tc>
        <w:tc>
          <w:tcPr>
            <w:tcW w:w="1300" w:type="dxa"/>
            <w:noWrap/>
            <w:hideMark/>
          </w:tcPr>
          <w:p w:rsidR="00930FB6" w:rsidRPr="00930FB6" w:rsidRDefault="00930FB6">
            <w:r w:rsidRPr="00930FB6">
              <w:t>8.3</w:t>
            </w:r>
          </w:p>
        </w:tc>
        <w:tc>
          <w:tcPr>
            <w:tcW w:w="960" w:type="dxa"/>
            <w:noWrap/>
            <w:hideMark/>
          </w:tcPr>
          <w:p w:rsidR="00930FB6" w:rsidRPr="00930FB6" w:rsidRDefault="00930FB6">
            <w:r w:rsidRPr="00930FB6">
              <w:t>51.2</w:t>
            </w:r>
          </w:p>
        </w:tc>
        <w:tc>
          <w:tcPr>
            <w:tcW w:w="960" w:type="dxa"/>
            <w:noWrap/>
            <w:hideMark/>
          </w:tcPr>
          <w:p w:rsidR="00930FB6" w:rsidRPr="00930FB6" w:rsidRDefault="00930FB6">
            <w:r w:rsidRPr="00930FB6">
              <w:t>19.3</w:t>
            </w:r>
          </w:p>
        </w:tc>
        <w:tc>
          <w:tcPr>
            <w:tcW w:w="960" w:type="dxa"/>
            <w:noWrap/>
            <w:hideMark/>
          </w:tcPr>
          <w:p w:rsidR="00930FB6" w:rsidRPr="00930FB6" w:rsidRDefault="00930FB6">
            <w:r w:rsidRPr="00930FB6">
              <w:t>2.2</w:t>
            </w:r>
          </w:p>
        </w:tc>
        <w:tc>
          <w:tcPr>
            <w:tcW w:w="960" w:type="dxa"/>
            <w:noWrap/>
            <w:hideMark/>
          </w:tcPr>
          <w:p w:rsidR="00930FB6" w:rsidRPr="00930FB6" w:rsidRDefault="00930FB6">
            <w:r w:rsidRPr="00930FB6">
              <w:t>5.5</w:t>
            </w:r>
          </w:p>
        </w:tc>
      </w:tr>
      <w:tr w:rsidR="00930FB6" w:rsidRPr="00930FB6" w:rsidTr="00930FB6">
        <w:trPr>
          <w:trHeight w:val="300"/>
        </w:trPr>
        <w:tc>
          <w:tcPr>
            <w:tcW w:w="2620" w:type="dxa"/>
            <w:noWrap/>
            <w:hideMark/>
          </w:tcPr>
          <w:p w:rsidR="00930FB6" w:rsidRPr="00930FB6" w:rsidRDefault="00930FB6">
            <w:r w:rsidRPr="00930FB6">
              <w:t>Deelnemer 5</w:t>
            </w:r>
          </w:p>
        </w:tc>
        <w:tc>
          <w:tcPr>
            <w:tcW w:w="960" w:type="dxa"/>
            <w:noWrap/>
            <w:hideMark/>
          </w:tcPr>
          <w:p w:rsidR="00930FB6" w:rsidRPr="00930FB6" w:rsidRDefault="00930FB6">
            <w:r w:rsidRPr="00930FB6">
              <w:t>3411</w:t>
            </w:r>
          </w:p>
        </w:tc>
        <w:tc>
          <w:tcPr>
            <w:tcW w:w="960" w:type="dxa"/>
            <w:noWrap/>
            <w:hideMark/>
          </w:tcPr>
          <w:p w:rsidR="00930FB6" w:rsidRPr="00930FB6" w:rsidRDefault="00930FB6">
            <w:r w:rsidRPr="00930FB6">
              <w:t>33.9</w:t>
            </w:r>
          </w:p>
        </w:tc>
        <w:tc>
          <w:tcPr>
            <w:tcW w:w="1300" w:type="dxa"/>
            <w:noWrap/>
            <w:hideMark/>
          </w:tcPr>
          <w:p w:rsidR="00930FB6" w:rsidRPr="00930FB6" w:rsidRDefault="00930FB6">
            <w:r w:rsidRPr="00930FB6">
              <w:t>15.1</w:t>
            </w:r>
          </w:p>
        </w:tc>
        <w:tc>
          <w:tcPr>
            <w:tcW w:w="960" w:type="dxa"/>
            <w:noWrap/>
            <w:hideMark/>
          </w:tcPr>
          <w:p w:rsidR="00930FB6" w:rsidRPr="00930FB6" w:rsidRDefault="00930FB6">
            <w:r w:rsidRPr="00930FB6">
              <w:t>51.2</w:t>
            </w:r>
          </w:p>
        </w:tc>
        <w:tc>
          <w:tcPr>
            <w:tcW w:w="960" w:type="dxa"/>
            <w:noWrap/>
            <w:hideMark/>
          </w:tcPr>
          <w:p w:rsidR="00930FB6" w:rsidRPr="00930FB6" w:rsidRDefault="00930FB6">
            <w:r w:rsidRPr="00930FB6">
              <w:t>12.9</w:t>
            </w:r>
          </w:p>
        </w:tc>
        <w:tc>
          <w:tcPr>
            <w:tcW w:w="960" w:type="dxa"/>
            <w:noWrap/>
            <w:hideMark/>
          </w:tcPr>
          <w:p w:rsidR="00930FB6" w:rsidRPr="00930FB6" w:rsidRDefault="00930FB6">
            <w:r w:rsidRPr="00930FB6">
              <w:t>1.6</w:t>
            </w:r>
          </w:p>
        </w:tc>
        <w:tc>
          <w:tcPr>
            <w:tcW w:w="960" w:type="dxa"/>
            <w:noWrap/>
            <w:hideMark/>
          </w:tcPr>
          <w:p w:rsidR="00930FB6" w:rsidRPr="00930FB6" w:rsidRDefault="00930FB6"/>
        </w:tc>
      </w:tr>
      <w:tr w:rsidR="00930FB6" w:rsidRPr="00930FB6" w:rsidTr="00930FB6">
        <w:trPr>
          <w:trHeight w:val="300"/>
        </w:trPr>
        <w:tc>
          <w:tcPr>
            <w:tcW w:w="2620" w:type="dxa"/>
            <w:noWrap/>
            <w:hideMark/>
          </w:tcPr>
          <w:p w:rsidR="00930FB6" w:rsidRPr="00930FB6" w:rsidRDefault="00930FB6">
            <w:r w:rsidRPr="00930FB6">
              <w:t>Deelnemer 6</w:t>
            </w:r>
          </w:p>
        </w:tc>
        <w:tc>
          <w:tcPr>
            <w:tcW w:w="960" w:type="dxa"/>
            <w:noWrap/>
            <w:hideMark/>
          </w:tcPr>
          <w:p w:rsidR="00930FB6" w:rsidRPr="00930FB6" w:rsidRDefault="00930FB6">
            <w:r w:rsidRPr="00930FB6">
              <w:t>3489</w:t>
            </w:r>
          </w:p>
        </w:tc>
        <w:tc>
          <w:tcPr>
            <w:tcW w:w="960" w:type="dxa"/>
            <w:noWrap/>
            <w:hideMark/>
          </w:tcPr>
          <w:p w:rsidR="00930FB6" w:rsidRPr="00930FB6" w:rsidRDefault="00930FB6">
            <w:r w:rsidRPr="00930FB6">
              <w:t>33.4</w:t>
            </w:r>
          </w:p>
        </w:tc>
        <w:tc>
          <w:tcPr>
            <w:tcW w:w="1300" w:type="dxa"/>
            <w:noWrap/>
            <w:hideMark/>
          </w:tcPr>
          <w:p w:rsidR="00930FB6" w:rsidRPr="00930FB6" w:rsidRDefault="00930FB6">
            <w:r w:rsidRPr="00930FB6">
              <w:t>14.1</w:t>
            </w:r>
          </w:p>
        </w:tc>
        <w:tc>
          <w:tcPr>
            <w:tcW w:w="960" w:type="dxa"/>
            <w:noWrap/>
            <w:hideMark/>
          </w:tcPr>
          <w:p w:rsidR="00930FB6" w:rsidRPr="00930FB6" w:rsidRDefault="00930FB6">
            <w:r w:rsidRPr="00930FB6">
              <w:t>42.8</w:t>
            </w:r>
          </w:p>
        </w:tc>
        <w:tc>
          <w:tcPr>
            <w:tcW w:w="960" w:type="dxa"/>
            <w:noWrap/>
            <w:hideMark/>
          </w:tcPr>
          <w:p w:rsidR="00930FB6" w:rsidRPr="00930FB6" w:rsidRDefault="00930FB6">
            <w:r w:rsidRPr="00930FB6">
              <w:t>16.6</w:t>
            </w:r>
          </w:p>
        </w:tc>
        <w:tc>
          <w:tcPr>
            <w:tcW w:w="960" w:type="dxa"/>
            <w:noWrap/>
            <w:hideMark/>
          </w:tcPr>
          <w:p w:rsidR="00930FB6" w:rsidRPr="00930FB6" w:rsidRDefault="00930FB6">
            <w:r w:rsidRPr="00930FB6">
              <w:t>2.4</w:t>
            </w:r>
          </w:p>
        </w:tc>
        <w:tc>
          <w:tcPr>
            <w:tcW w:w="960" w:type="dxa"/>
            <w:noWrap/>
            <w:hideMark/>
          </w:tcPr>
          <w:p w:rsidR="00930FB6" w:rsidRPr="00930FB6" w:rsidRDefault="00930FB6">
            <w:r w:rsidRPr="00930FB6">
              <w:t>4.0</w:t>
            </w:r>
          </w:p>
        </w:tc>
      </w:tr>
    </w:tbl>
    <w:p w:rsidR="000C3564" w:rsidRDefault="000C3564"/>
    <w:p w:rsidR="006C5F4F" w:rsidRPr="000C3564" w:rsidRDefault="00930FB6">
      <w:r>
        <w:t xml:space="preserve">Als er gekeken wordt naar de </w:t>
      </w:r>
      <w:proofErr w:type="spellStart"/>
      <w:r>
        <w:t>macronutriëntinname</w:t>
      </w:r>
      <w:proofErr w:type="spellEnd"/>
      <w:r>
        <w:t xml:space="preserve"> van de deelnemers valt er niet duidelijk een lijn in te ontdekken. De percentages schommelen verschillen allemaal een beetje. Het enige dat opvalt is dat de calorie inname</w:t>
      </w:r>
      <w:r w:rsidR="0022150D">
        <w:t xml:space="preserve"> over twee dagen</w:t>
      </w:r>
      <w:r>
        <w:t xml:space="preserve"> van vijf van de zes deelnemers </w:t>
      </w:r>
      <w:r w:rsidR="0022150D">
        <w:t>tussen de 3351 en 3545 ligt. Verder drinken 3 van de 6 zussen 1 of meerdere glazen alcohol, ook hier valt dus geen overeenkomst in te vinden.</w:t>
      </w:r>
    </w:p>
    <w:p w:rsidR="001B424A" w:rsidRDefault="001B424A">
      <w:pPr>
        <w:rPr>
          <w:b/>
          <w:sz w:val="28"/>
          <w:szCs w:val="28"/>
        </w:rPr>
      </w:pPr>
    </w:p>
    <w:p w:rsidR="001B424A" w:rsidRDefault="001B424A">
      <w:pPr>
        <w:rPr>
          <w:b/>
          <w:sz w:val="28"/>
          <w:szCs w:val="28"/>
        </w:rPr>
      </w:pPr>
    </w:p>
    <w:p w:rsidR="001B424A" w:rsidRDefault="001B424A">
      <w:pPr>
        <w:rPr>
          <w:b/>
          <w:sz w:val="28"/>
          <w:szCs w:val="28"/>
        </w:rPr>
      </w:pPr>
    </w:p>
    <w:p w:rsidR="001B424A" w:rsidRDefault="001B424A">
      <w:pPr>
        <w:rPr>
          <w:b/>
          <w:sz w:val="28"/>
          <w:szCs w:val="28"/>
        </w:rPr>
      </w:pPr>
    </w:p>
    <w:p w:rsidR="001B424A" w:rsidRDefault="001B424A">
      <w:pPr>
        <w:rPr>
          <w:b/>
          <w:sz w:val="28"/>
          <w:szCs w:val="28"/>
        </w:rPr>
      </w:pPr>
    </w:p>
    <w:p w:rsidR="008B427E" w:rsidRDefault="00CF0192">
      <w:pPr>
        <w:rPr>
          <w:b/>
          <w:sz w:val="28"/>
          <w:szCs w:val="28"/>
        </w:rPr>
      </w:pPr>
      <w:r>
        <w:rPr>
          <w:b/>
          <w:sz w:val="28"/>
          <w:szCs w:val="28"/>
        </w:rPr>
        <w:lastRenderedPageBreak/>
        <w:t>Conclusie</w:t>
      </w:r>
    </w:p>
    <w:p w:rsidR="00CF0192" w:rsidRDefault="00CF0192">
      <w:r>
        <w:t>Op sommige vlakken is een duidelijk verband te zien tussen de eetpatronen van zes zussen. Vijf van de zes deelnemers ontbeten met beschuit. Het lijkt erop dat zij dit van huize uit mee hebben gekregen, omdat zij dit vroeger alle</w:t>
      </w:r>
      <w:r w:rsidR="00494733">
        <w:t>maal ontbeten met beschuit</w:t>
      </w:r>
      <w:r>
        <w:t xml:space="preserve">. Op de andere onderzochte punten fruitinname, tussendoortjes en </w:t>
      </w:r>
      <w:proofErr w:type="spellStart"/>
      <w:r>
        <w:t>macronutriëntinname</w:t>
      </w:r>
      <w:proofErr w:type="spellEnd"/>
      <w:r>
        <w:t xml:space="preserve"> waren niet tot nauwelijks gelijkenissen te vinden. </w:t>
      </w:r>
      <w:r w:rsidR="00EC5248">
        <w:t>Dit kan onder andere verklaard worden doordat de zussen een ander soort leven leiden, een andere thuissituatie hebben</w:t>
      </w:r>
      <w:r w:rsidR="00494733">
        <w:t>, sociale invloeden of het k</w:t>
      </w:r>
      <w:r w:rsidR="00EC5248">
        <w:t>iezen voor minder dure producten.</w:t>
      </w:r>
    </w:p>
    <w:p w:rsidR="00EC5248" w:rsidRDefault="00EC5248">
      <w:pPr>
        <w:rPr>
          <w:b/>
          <w:sz w:val="28"/>
          <w:szCs w:val="28"/>
        </w:rPr>
      </w:pPr>
      <w:r>
        <w:rPr>
          <w:b/>
          <w:sz w:val="28"/>
          <w:szCs w:val="28"/>
        </w:rPr>
        <w:t>Discussie</w:t>
      </w:r>
    </w:p>
    <w:p w:rsidR="00EC5248" w:rsidRDefault="00EC5248">
      <w:r>
        <w:t xml:space="preserve">Voor het onderzoek zijn maar twee dagen gebruikt. Voor een beter beeld hadden er meerdere dagen geanalyseerd kunnen worden. </w:t>
      </w:r>
    </w:p>
    <w:p w:rsidR="001A3C56" w:rsidRDefault="00494733">
      <w:r>
        <w:t>Een van de zes zussen</w:t>
      </w:r>
      <w:r w:rsidR="00AF01C4">
        <w:t xml:space="preserve"> gaf</w:t>
      </w:r>
      <w:r>
        <w:t xml:space="preserve"> tijdens de twee dagen een verjaardag, hierdoor heeft zij meerdere stukken gebak gegeten. Normaal eet </w:t>
      </w:r>
      <w:r w:rsidR="00AF01C4">
        <w:t>zij niet zij niet zo veel gebak. De twee dagen zijn dus niet echt een goede weergave van haar voedingspatroon.</w:t>
      </w:r>
    </w:p>
    <w:p w:rsidR="00AF01C4" w:rsidRDefault="00AF01C4"/>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1A3C56" w:rsidRDefault="001A3C56"/>
    <w:p w:rsidR="00B965C2" w:rsidRDefault="00B965C2"/>
    <w:p w:rsidR="001A3C56" w:rsidRPr="00B965C2" w:rsidRDefault="00B965C2">
      <w:pPr>
        <w:rPr>
          <w:b/>
          <w:sz w:val="28"/>
          <w:szCs w:val="28"/>
        </w:rPr>
      </w:pPr>
      <w:r>
        <w:rPr>
          <w:b/>
          <w:sz w:val="28"/>
          <w:szCs w:val="28"/>
        </w:rPr>
        <w:lastRenderedPageBreak/>
        <w:t>Bijlages ontbijt</w:t>
      </w:r>
      <w:bookmarkStart w:id="0" w:name="_GoBack"/>
      <w:bookmarkEnd w:id="0"/>
    </w:p>
    <w:tbl>
      <w:tblPr>
        <w:tblW w:w="7340" w:type="dxa"/>
        <w:tblCellMar>
          <w:left w:w="70" w:type="dxa"/>
          <w:right w:w="70" w:type="dxa"/>
        </w:tblCellMar>
        <w:tblLook w:val="04A0" w:firstRow="1" w:lastRow="0" w:firstColumn="1" w:lastColumn="0" w:noHBand="0" w:noVBand="1"/>
      </w:tblPr>
      <w:tblGrid>
        <w:gridCol w:w="146"/>
        <w:gridCol w:w="146"/>
        <w:gridCol w:w="28"/>
        <w:gridCol w:w="118"/>
        <w:gridCol w:w="464"/>
        <w:gridCol w:w="598"/>
        <w:gridCol w:w="457"/>
        <w:gridCol w:w="2047"/>
        <w:gridCol w:w="276"/>
        <w:gridCol w:w="124"/>
        <w:gridCol w:w="216"/>
        <w:gridCol w:w="784"/>
        <w:gridCol w:w="356"/>
        <w:gridCol w:w="1384"/>
        <w:gridCol w:w="196"/>
      </w:tblGrid>
      <w:tr w:rsidR="00D35F95" w:rsidRPr="00D35F95" w:rsidTr="001A3C56">
        <w:trPr>
          <w:gridAfter w:val="1"/>
          <w:wAfter w:w="196" w:type="dxa"/>
          <w:trHeight w:val="285"/>
        </w:trPr>
        <w:tc>
          <w:tcPr>
            <w:tcW w:w="4004" w:type="dxa"/>
            <w:gridSpan w:val="8"/>
            <w:tcBorders>
              <w:top w:val="nil"/>
              <w:left w:val="nil"/>
              <w:bottom w:val="nil"/>
              <w:right w:val="nil"/>
            </w:tcBorders>
            <w:shd w:val="clear" w:color="auto" w:fill="auto"/>
            <w:hideMark/>
          </w:tcPr>
          <w:p w:rsidR="00D35F95" w:rsidRPr="00D35F95" w:rsidRDefault="00D35F95" w:rsidP="00D35F95">
            <w:pPr>
              <w:spacing w:after="0" w:line="240" w:lineRule="auto"/>
              <w:rPr>
                <w:rFonts w:ascii="Trebuchet MS" w:eastAsia="Times New Roman" w:hAnsi="Trebuchet MS" w:cs="Times New Roman"/>
                <w:b/>
                <w:bCs/>
                <w:color w:val="000000"/>
                <w:sz w:val="24"/>
                <w:szCs w:val="24"/>
                <w:lang w:eastAsia="nl-NL"/>
              </w:rPr>
            </w:pPr>
            <w:r w:rsidRPr="00D35F95">
              <w:rPr>
                <w:rFonts w:ascii="Trebuchet MS" w:eastAsia="Times New Roman" w:hAnsi="Trebuchet MS" w:cs="Times New Roman"/>
                <w:b/>
                <w:bCs/>
                <w:color w:val="000000"/>
                <w:sz w:val="24"/>
                <w:szCs w:val="24"/>
                <w:lang w:eastAsia="nl-NL"/>
              </w:rPr>
              <w:t>Ontbijt</w:t>
            </w:r>
            <w:r>
              <w:rPr>
                <w:rFonts w:ascii="Trebuchet MS" w:eastAsia="Times New Roman" w:hAnsi="Trebuchet MS" w:cs="Times New Roman"/>
                <w:b/>
                <w:bCs/>
                <w:color w:val="000000"/>
                <w:sz w:val="24"/>
                <w:szCs w:val="24"/>
                <w:lang w:eastAsia="nl-NL"/>
              </w:rPr>
              <w:t xml:space="preserve"> dag 1</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b/>
                <w:bCs/>
                <w:color w:val="000000"/>
                <w:sz w:val="24"/>
                <w:szCs w:val="24"/>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240"/>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55" w:type="dxa"/>
            <w:gridSpan w:val="2"/>
            <w:tcBorders>
              <w:top w:val="nil"/>
              <w:left w:val="nil"/>
              <w:bottom w:val="nil"/>
              <w:right w:val="nil"/>
            </w:tcBorders>
            <w:shd w:val="clear" w:color="auto" w:fill="auto"/>
            <w:noWrap/>
            <w:vAlign w:val="bottom"/>
            <w:hideMark/>
          </w:tcPr>
          <w:p w:rsidR="00D35F95" w:rsidRPr="00F14F5B" w:rsidRDefault="00F14F5B" w:rsidP="00D35F95">
            <w:pPr>
              <w:spacing w:after="0" w:line="240" w:lineRule="auto"/>
              <w:rPr>
                <w:rFonts w:ascii="Calibri" w:eastAsia="Times New Roman" w:hAnsi="Calibri" w:cs="Times New Roman"/>
                <w:b/>
                <w:color w:val="000000"/>
                <w:lang w:eastAsia="nl-NL"/>
              </w:rPr>
            </w:pPr>
            <w:r>
              <w:rPr>
                <w:rFonts w:ascii="Calibri" w:eastAsia="Times New Roman" w:hAnsi="Calibri" w:cs="Times New Roman"/>
                <w:b/>
                <w:color w:val="000000"/>
                <w:lang w:eastAsia="nl-NL"/>
              </w:rPr>
              <w:t>Zus 1</w:t>
            </w:r>
          </w:p>
        </w:tc>
        <w:tc>
          <w:tcPr>
            <w:tcW w:w="2047"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Calibri" w:eastAsia="Times New Roman" w:hAnsi="Calibri" w:cs="Times New Roman"/>
                <w:color w:val="000000"/>
                <w:lang w:eastAsia="nl-NL"/>
              </w:rPr>
            </w:pP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00" w:type="dxa"/>
            <w:gridSpan w:val="2"/>
            <w:tcBorders>
              <w:top w:val="nil"/>
              <w:left w:val="nil"/>
              <w:bottom w:val="nil"/>
              <w:right w:val="nil"/>
            </w:tcBorders>
            <w:shd w:val="clear" w:color="auto" w:fill="auto"/>
            <w:noWrap/>
            <w:vAlign w:val="bottom"/>
            <w:hideMark/>
          </w:tcPr>
          <w:p w:rsidR="00D35F95" w:rsidRPr="00F14F5B" w:rsidRDefault="00F14F5B" w:rsidP="00D35F95">
            <w:pPr>
              <w:spacing w:after="0" w:line="240" w:lineRule="auto"/>
              <w:rPr>
                <w:rFonts w:ascii="Calibri" w:eastAsia="Times New Roman" w:hAnsi="Calibri" w:cs="Times New Roman"/>
                <w:b/>
                <w:color w:val="000000"/>
                <w:lang w:eastAsia="nl-NL"/>
              </w:rPr>
            </w:pPr>
            <w:r>
              <w:rPr>
                <w:rFonts w:ascii="Calibri" w:eastAsia="Times New Roman" w:hAnsi="Calibri" w:cs="Times New Roman"/>
                <w:b/>
                <w:color w:val="000000"/>
                <w:lang w:eastAsia="nl-NL"/>
              </w:rPr>
              <w:t>Zus 2</w:t>
            </w: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Calibri" w:eastAsia="Times New Roman" w:hAnsi="Calibri" w:cs="Times New Roman"/>
                <w:color w:val="000000"/>
                <w:lang w:eastAsia="nl-NL"/>
              </w:rPr>
            </w:pP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Sinaasappel</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plak</w:t>
            </w:r>
          </w:p>
        </w:tc>
        <w:tc>
          <w:tcPr>
            <w:tcW w:w="17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Ontbijtkoek</w:t>
            </w: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Jam</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7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Halvarine</w:t>
            </w:r>
          </w:p>
        </w:tc>
      </w:tr>
      <w:tr w:rsidR="00D35F95" w:rsidRPr="00D35F95" w:rsidTr="001A3C56">
        <w:trPr>
          <w:gridAfter w:val="1"/>
          <w:wAfter w:w="196" w:type="dxa"/>
          <w:trHeight w:val="300"/>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groot glas</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Water</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7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350</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2047" w:type="dxa"/>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Koffie, zwart zonder melk en zonder suiker</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glas</w:t>
            </w:r>
          </w:p>
        </w:tc>
        <w:tc>
          <w:tcPr>
            <w:tcW w:w="1740" w:type="dxa"/>
            <w:gridSpan w:val="2"/>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Thee zonder melk en zonder suiker</w:t>
            </w: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55"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047" w:type="dxa"/>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beker</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Halfvolle melk</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20</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17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Muisjes</w:t>
            </w: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Volkorenbrood</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15</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Kaas, 48+, volvet</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300"/>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55"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047"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360"/>
        </w:trPr>
        <w:tc>
          <w:tcPr>
            <w:tcW w:w="4004" w:type="dxa"/>
            <w:gridSpan w:val="8"/>
            <w:tcBorders>
              <w:top w:val="nil"/>
              <w:left w:val="nil"/>
              <w:bottom w:val="nil"/>
              <w:right w:val="nil"/>
            </w:tcBorders>
            <w:shd w:val="clear" w:color="auto" w:fill="auto"/>
            <w:hideMark/>
          </w:tcPr>
          <w:p w:rsidR="00D35F95" w:rsidRPr="00D35F95" w:rsidRDefault="00D35F95" w:rsidP="00D35F95">
            <w:pPr>
              <w:spacing w:after="0" w:line="240" w:lineRule="auto"/>
              <w:rPr>
                <w:rFonts w:ascii="Trebuchet MS" w:eastAsia="Times New Roman" w:hAnsi="Trebuchet MS" w:cs="Times New Roman"/>
                <w:b/>
                <w:bCs/>
                <w:color w:val="000000"/>
                <w:sz w:val="24"/>
                <w:szCs w:val="24"/>
                <w:lang w:eastAsia="nl-NL"/>
              </w:rPr>
            </w:pPr>
            <w:r w:rsidRPr="00D35F95">
              <w:rPr>
                <w:rFonts w:ascii="Trebuchet MS" w:eastAsia="Times New Roman" w:hAnsi="Trebuchet MS" w:cs="Times New Roman"/>
                <w:b/>
                <w:bCs/>
                <w:color w:val="000000"/>
                <w:sz w:val="24"/>
                <w:szCs w:val="24"/>
                <w:lang w:eastAsia="nl-NL"/>
              </w:rPr>
              <w:t>Ontbijt</w:t>
            </w:r>
            <w:r>
              <w:rPr>
                <w:rFonts w:ascii="Trebuchet MS" w:eastAsia="Times New Roman" w:hAnsi="Trebuchet MS" w:cs="Times New Roman"/>
                <w:b/>
                <w:bCs/>
                <w:color w:val="000000"/>
                <w:sz w:val="24"/>
                <w:szCs w:val="24"/>
                <w:lang w:eastAsia="nl-NL"/>
              </w:rPr>
              <w:t xml:space="preserve"> dag 2</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b/>
                <w:bCs/>
                <w:color w:val="000000"/>
                <w:sz w:val="24"/>
                <w:szCs w:val="24"/>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270"/>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55"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047"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300</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Water</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plak</w:t>
            </w:r>
          </w:p>
        </w:tc>
        <w:tc>
          <w:tcPr>
            <w:tcW w:w="17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Ontbijtkoek</w:t>
            </w: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Volkorenbrood</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7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Halvarine</w:t>
            </w: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7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Halvarine</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theelepel</w:t>
            </w:r>
          </w:p>
        </w:tc>
        <w:tc>
          <w:tcPr>
            <w:tcW w:w="17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Suiker</w:t>
            </w:r>
          </w:p>
        </w:tc>
      </w:tr>
      <w:tr w:rsidR="00D35F95" w:rsidRPr="00D35F95" w:rsidTr="001A3C56">
        <w:trPr>
          <w:gridAfter w:val="1"/>
          <w:wAfter w:w="196" w:type="dxa"/>
          <w:trHeight w:val="300"/>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Jam</w:t>
            </w:r>
          </w:p>
        </w:tc>
        <w:tc>
          <w:tcPr>
            <w:tcW w:w="4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w:t>
            </w:r>
          </w:p>
        </w:tc>
        <w:tc>
          <w:tcPr>
            <w:tcW w:w="100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glas</w:t>
            </w:r>
          </w:p>
        </w:tc>
        <w:tc>
          <w:tcPr>
            <w:tcW w:w="1740" w:type="dxa"/>
            <w:gridSpan w:val="2"/>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Thee zonder melk en zonder suiker</w:t>
            </w: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Kaas, 48+, volvet</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r>
      <w:tr w:rsidR="00D35F95" w:rsidRPr="00D35F95" w:rsidTr="001A3C56">
        <w:trPr>
          <w:gridAfter w:val="1"/>
          <w:wAfter w:w="196" w:type="dxa"/>
          <w:trHeight w:val="270"/>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Kiwi (alle soorten)</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350</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2047" w:type="dxa"/>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Koffie, zwart zonder melk en zonder suiker</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55"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047" w:type="dxa"/>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13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50</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2047"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Halfvolle melk</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500</w:t>
            </w:r>
          </w:p>
        </w:tc>
        <w:tc>
          <w:tcPr>
            <w:tcW w:w="1055"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2047" w:type="dxa"/>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Thee zonder melk en zonder suiker</w:t>
            </w: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gridAfter w:val="1"/>
          <w:wAfter w:w="196" w:type="dxa"/>
          <w:trHeight w:val="285"/>
        </w:trPr>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46"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464"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55"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047" w:type="dxa"/>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4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0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trHeight w:val="285"/>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4"/>
                <w:szCs w:val="24"/>
                <w:lang w:eastAsia="nl-NL"/>
              </w:rPr>
            </w:pPr>
          </w:p>
        </w:tc>
        <w:tc>
          <w:tcPr>
            <w:tcW w:w="3960" w:type="dxa"/>
            <w:gridSpan w:val="6"/>
            <w:tcBorders>
              <w:top w:val="nil"/>
              <w:left w:val="nil"/>
              <w:bottom w:val="nil"/>
              <w:right w:val="nil"/>
            </w:tcBorders>
            <w:shd w:val="clear" w:color="auto" w:fill="auto"/>
            <w:noWrap/>
            <w:vAlign w:val="bottom"/>
            <w:hideMark/>
          </w:tcPr>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D35F95" w:rsidRPr="00D35F95" w:rsidRDefault="00D35F95" w:rsidP="00D35F95">
            <w:pPr>
              <w:spacing w:after="0" w:line="240" w:lineRule="auto"/>
              <w:rPr>
                <w:rFonts w:ascii="Calibri" w:eastAsia="Times New Roman" w:hAnsi="Calibri" w:cs="Times New Roman"/>
                <w:b/>
                <w:bCs/>
                <w:color w:val="000000"/>
                <w:sz w:val="24"/>
                <w:szCs w:val="24"/>
                <w:lang w:eastAsia="nl-NL"/>
              </w:rPr>
            </w:pPr>
            <w:r w:rsidRPr="00D35F95">
              <w:rPr>
                <w:rFonts w:ascii="Calibri" w:eastAsia="Times New Roman" w:hAnsi="Calibri" w:cs="Times New Roman"/>
                <w:b/>
                <w:bCs/>
                <w:color w:val="000000"/>
                <w:sz w:val="24"/>
                <w:szCs w:val="24"/>
                <w:lang w:eastAsia="nl-NL"/>
              </w:rPr>
              <w:t>Ontbijt dag 1</w:t>
            </w:r>
          </w:p>
        </w:tc>
        <w:tc>
          <w:tcPr>
            <w:tcW w:w="3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Calibri" w:eastAsia="Times New Roman" w:hAnsi="Calibri" w:cs="Times New Roman"/>
                <w:b/>
                <w:bCs/>
                <w:color w:val="000000"/>
                <w:sz w:val="24"/>
                <w:szCs w:val="24"/>
                <w:lang w:eastAsia="nl-NL"/>
              </w:rPr>
            </w:pPr>
          </w:p>
        </w:tc>
        <w:tc>
          <w:tcPr>
            <w:tcW w:w="11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58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trHeight w:val="240"/>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180" w:type="dxa"/>
            <w:gridSpan w:val="3"/>
            <w:tcBorders>
              <w:top w:val="nil"/>
              <w:left w:val="nil"/>
              <w:bottom w:val="nil"/>
              <w:right w:val="nil"/>
            </w:tcBorders>
            <w:shd w:val="clear" w:color="auto" w:fill="auto"/>
            <w:noWrap/>
            <w:vAlign w:val="bottom"/>
            <w:hideMark/>
          </w:tcPr>
          <w:p w:rsidR="00D35F95" w:rsidRPr="00F14F5B" w:rsidRDefault="00F14F5B" w:rsidP="00D35F95">
            <w:pPr>
              <w:spacing w:after="0" w:line="240" w:lineRule="auto"/>
              <w:rPr>
                <w:rFonts w:ascii="Calibri" w:eastAsia="Times New Roman" w:hAnsi="Calibri" w:cs="Times New Roman"/>
                <w:b/>
                <w:color w:val="000000"/>
                <w:lang w:eastAsia="nl-NL"/>
              </w:rPr>
            </w:pPr>
            <w:r>
              <w:rPr>
                <w:rFonts w:ascii="Calibri" w:eastAsia="Times New Roman" w:hAnsi="Calibri" w:cs="Times New Roman"/>
                <w:b/>
                <w:color w:val="000000"/>
                <w:lang w:eastAsia="nl-NL"/>
              </w:rPr>
              <w:t>Zus 3</w:t>
            </w:r>
          </w:p>
        </w:tc>
        <w:tc>
          <w:tcPr>
            <w:tcW w:w="27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Calibri" w:eastAsia="Times New Roman" w:hAnsi="Calibri" w:cs="Times New Roman"/>
                <w:color w:val="000000"/>
                <w:lang w:eastAsia="nl-NL"/>
              </w:rPr>
            </w:pPr>
          </w:p>
        </w:tc>
        <w:tc>
          <w:tcPr>
            <w:tcW w:w="3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140" w:type="dxa"/>
            <w:gridSpan w:val="2"/>
            <w:tcBorders>
              <w:top w:val="nil"/>
              <w:left w:val="nil"/>
              <w:bottom w:val="nil"/>
              <w:right w:val="nil"/>
            </w:tcBorders>
            <w:shd w:val="clear" w:color="auto" w:fill="auto"/>
            <w:noWrap/>
            <w:vAlign w:val="bottom"/>
            <w:hideMark/>
          </w:tcPr>
          <w:p w:rsidR="00D35F95" w:rsidRPr="00F14F5B" w:rsidRDefault="00F14F5B" w:rsidP="00D35F95">
            <w:pPr>
              <w:spacing w:after="0" w:line="240" w:lineRule="auto"/>
              <w:rPr>
                <w:rFonts w:ascii="Calibri" w:eastAsia="Times New Roman" w:hAnsi="Calibri" w:cs="Times New Roman"/>
                <w:b/>
                <w:color w:val="000000"/>
                <w:lang w:eastAsia="nl-NL"/>
              </w:rPr>
            </w:pPr>
            <w:r>
              <w:rPr>
                <w:rFonts w:ascii="Calibri" w:eastAsia="Times New Roman" w:hAnsi="Calibri" w:cs="Times New Roman"/>
                <w:b/>
                <w:color w:val="000000"/>
                <w:lang w:eastAsia="nl-NL"/>
              </w:rPr>
              <w:t>Zus 4</w:t>
            </w:r>
          </w:p>
        </w:tc>
        <w:tc>
          <w:tcPr>
            <w:tcW w:w="158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Calibri" w:eastAsia="Times New Roman" w:hAnsi="Calibri" w:cs="Times New Roman"/>
                <w:color w:val="000000"/>
                <w:lang w:eastAsia="nl-NL"/>
              </w:rPr>
            </w:pPr>
          </w:p>
        </w:tc>
      </w:tr>
      <w:tr w:rsidR="00D35F95" w:rsidRPr="00D35F95" w:rsidTr="001A3C56">
        <w:trPr>
          <w:trHeight w:val="285"/>
        </w:trPr>
        <w:tc>
          <w:tcPr>
            <w:tcW w:w="32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27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Sinaasappel</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glas</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Jus d'orange</w:t>
            </w:r>
          </w:p>
        </w:tc>
      </w:tr>
      <w:tr w:rsidR="00D35F95" w:rsidRPr="00D35F95" w:rsidTr="001A3C56">
        <w:trPr>
          <w:trHeight w:val="285"/>
        </w:trPr>
        <w:tc>
          <w:tcPr>
            <w:tcW w:w="32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7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Kaas, 48+, volvet</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r>
      <w:tr w:rsidR="00D35F95" w:rsidRPr="00D35F95" w:rsidTr="001A3C56">
        <w:trPr>
          <w:trHeight w:val="300"/>
        </w:trPr>
        <w:tc>
          <w:tcPr>
            <w:tcW w:w="32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7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Jam</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10</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Honing</w:t>
            </w:r>
          </w:p>
        </w:tc>
      </w:tr>
      <w:tr w:rsidR="00D35F95" w:rsidRPr="00D35F95" w:rsidTr="001A3C56">
        <w:trPr>
          <w:trHeight w:val="285"/>
        </w:trPr>
        <w:tc>
          <w:tcPr>
            <w:tcW w:w="32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7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Becel pro-</w:t>
            </w:r>
            <w:proofErr w:type="spellStart"/>
            <w:r w:rsidRPr="00D35F95">
              <w:rPr>
                <w:rFonts w:ascii="Trebuchet MS" w:eastAsia="Times New Roman" w:hAnsi="Trebuchet MS" w:cs="Times New Roman"/>
                <w:color w:val="4D4D4D"/>
                <w:sz w:val="16"/>
                <w:szCs w:val="16"/>
                <w:lang w:eastAsia="nl-NL"/>
              </w:rPr>
              <w:t>activ</w:t>
            </w:r>
            <w:proofErr w:type="spellEnd"/>
            <w:r w:rsidRPr="00D35F95">
              <w:rPr>
                <w:rFonts w:ascii="Trebuchet MS" w:eastAsia="Times New Roman" w:hAnsi="Trebuchet MS" w:cs="Times New Roman"/>
                <w:color w:val="4D4D4D"/>
                <w:sz w:val="16"/>
                <w:szCs w:val="16"/>
                <w:lang w:eastAsia="nl-NL"/>
              </w:rPr>
              <w:t>, halvarineproduct</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0</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Kiwi (alle soorten)</w:t>
            </w:r>
          </w:p>
        </w:tc>
      </w:tr>
      <w:tr w:rsidR="00D35F95" w:rsidRPr="00D35F95" w:rsidTr="001A3C56">
        <w:trPr>
          <w:trHeight w:val="285"/>
        </w:trPr>
        <w:tc>
          <w:tcPr>
            <w:tcW w:w="32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plak</w:t>
            </w:r>
          </w:p>
        </w:tc>
        <w:tc>
          <w:tcPr>
            <w:tcW w:w="27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Ontbijtkoek</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Bruinbrood</w:t>
            </w:r>
          </w:p>
        </w:tc>
      </w:tr>
      <w:tr w:rsidR="00D35F95" w:rsidRPr="00D35F95" w:rsidTr="001A3C56">
        <w:trPr>
          <w:trHeight w:val="285"/>
        </w:trPr>
        <w:tc>
          <w:tcPr>
            <w:tcW w:w="32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2780" w:type="dxa"/>
            <w:gridSpan w:val="3"/>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Tarwe zonnebloempittenbrood</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Salami</w:t>
            </w:r>
          </w:p>
        </w:tc>
      </w:tr>
      <w:tr w:rsidR="00D35F95" w:rsidRPr="00D35F95" w:rsidTr="001A3C56">
        <w:trPr>
          <w:trHeight w:val="285"/>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7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Appelstroop</w:t>
            </w:r>
          </w:p>
        </w:tc>
      </w:tr>
      <w:tr w:rsidR="00D35F95" w:rsidRPr="00D35F95" w:rsidTr="001A3C56">
        <w:trPr>
          <w:trHeight w:val="285"/>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7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glas</w:t>
            </w:r>
          </w:p>
        </w:tc>
        <w:tc>
          <w:tcPr>
            <w:tcW w:w="1580" w:type="dxa"/>
            <w:gridSpan w:val="2"/>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Thee zonder melk en zonder suiker</w:t>
            </w:r>
          </w:p>
        </w:tc>
      </w:tr>
      <w:tr w:rsidR="00D35F95" w:rsidRPr="00D35F95" w:rsidTr="001A3C56">
        <w:trPr>
          <w:trHeight w:val="285"/>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7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3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1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580" w:type="dxa"/>
            <w:gridSpan w:val="2"/>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r>
      <w:tr w:rsidR="00D35F95" w:rsidRPr="00D35F95" w:rsidTr="001A3C56">
        <w:trPr>
          <w:trHeight w:val="300"/>
        </w:trPr>
        <w:tc>
          <w:tcPr>
            <w:tcW w:w="320" w:type="dxa"/>
            <w:gridSpan w:val="3"/>
            <w:tcBorders>
              <w:top w:val="nil"/>
              <w:left w:val="nil"/>
              <w:bottom w:val="nil"/>
              <w:right w:val="nil"/>
            </w:tcBorders>
            <w:shd w:val="clear" w:color="auto" w:fill="auto"/>
            <w:noWrap/>
            <w:vAlign w:val="bottom"/>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180" w:type="dxa"/>
            <w:gridSpan w:val="3"/>
            <w:tcBorders>
              <w:top w:val="nil"/>
              <w:left w:val="nil"/>
              <w:bottom w:val="nil"/>
              <w:right w:val="nil"/>
            </w:tcBorders>
            <w:shd w:val="clear" w:color="auto" w:fill="auto"/>
            <w:noWrap/>
            <w:vAlign w:val="bottom"/>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780" w:type="dxa"/>
            <w:gridSpan w:val="3"/>
            <w:tcBorders>
              <w:top w:val="nil"/>
              <w:left w:val="nil"/>
              <w:bottom w:val="nil"/>
              <w:right w:val="nil"/>
            </w:tcBorders>
            <w:shd w:val="clear" w:color="auto" w:fill="auto"/>
            <w:noWrap/>
            <w:vAlign w:val="bottom"/>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340" w:type="dxa"/>
            <w:gridSpan w:val="2"/>
            <w:tcBorders>
              <w:top w:val="nil"/>
              <w:left w:val="nil"/>
              <w:bottom w:val="nil"/>
              <w:right w:val="nil"/>
            </w:tcBorders>
            <w:shd w:val="clear" w:color="auto" w:fill="auto"/>
            <w:noWrap/>
            <w:vAlign w:val="center"/>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p>
        </w:tc>
        <w:tc>
          <w:tcPr>
            <w:tcW w:w="1140" w:type="dxa"/>
            <w:gridSpan w:val="2"/>
            <w:tcBorders>
              <w:top w:val="nil"/>
              <w:left w:val="nil"/>
              <w:bottom w:val="nil"/>
              <w:right w:val="nil"/>
            </w:tcBorders>
            <w:shd w:val="clear" w:color="auto" w:fill="auto"/>
            <w:noWrap/>
            <w:vAlign w:val="center"/>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p>
        </w:tc>
        <w:tc>
          <w:tcPr>
            <w:tcW w:w="1580" w:type="dxa"/>
            <w:gridSpan w:val="2"/>
            <w:tcBorders>
              <w:top w:val="nil"/>
              <w:left w:val="nil"/>
              <w:bottom w:val="nil"/>
              <w:right w:val="nil"/>
            </w:tcBorders>
            <w:shd w:val="clear" w:color="auto" w:fill="auto"/>
            <w:noWrap/>
            <w:vAlign w:val="center"/>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p>
        </w:tc>
      </w:tr>
      <w:tr w:rsidR="00D35F95" w:rsidRPr="00D35F95" w:rsidTr="001A3C56">
        <w:trPr>
          <w:trHeight w:val="360"/>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p>
        </w:tc>
        <w:tc>
          <w:tcPr>
            <w:tcW w:w="3960" w:type="dxa"/>
            <w:gridSpan w:val="6"/>
            <w:tcBorders>
              <w:top w:val="nil"/>
              <w:left w:val="nil"/>
              <w:bottom w:val="nil"/>
              <w:right w:val="nil"/>
            </w:tcBorders>
            <w:shd w:val="clear" w:color="auto" w:fill="auto"/>
            <w:noWrap/>
            <w:vAlign w:val="bottom"/>
            <w:hideMark/>
          </w:tcPr>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1A3C56" w:rsidRDefault="001A3C56" w:rsidP="00D35F95">
            <w:pPr>
              <w:spacing w:after="0" w:line="240" w:lineRule="auto"/>
              <w:rPr>
                <w:rFonts w:ascii="Calibri" w:eastAsia="Times New Roman" w:hAnsi="Calibri" w:cs="Times New Roman"/>
                <w:b/>
                <w:bCs/>
                <w:color w:val="000000"/>
                <w:sz w:val="24"/>
                <w:szCs w:val="24"/>
                <w:lang w:eastAsia="nl-NL"/>
              </w:rPr>
            </w:pPr>
          </w:p>
          <w:p w:rsidR="00D35F95" w:rsidRPr="00D35F95" w:rsidRDefault="00D35F95" w:rsidP="00D35F95">
            <w:pPr>
              <w:spacing w:after="0" w:line="240" w:lineRule="auto"/>
              <w:rPr>
                <w:rFonts w:ascii="Calibri" w:eastAsia="Times New Roman" w:hAnsi="Calibri" w:cs="Times New Roman"/>
                <w:b/>
                <w:bCs/>
                <w:color w:val="000000"/>
                <w:sz w:val="24"/>
                <w:szCs w:val="24"/>
                <w:lang w:eastAsia="nl-NL"/>
              </w:rPr>
            </w:pPr>
            <w:r w:rsidRPr="00D35F95">
              <w:rPr>
                <w:rFonts w:ascii="Calibri" w:eastAsia="Times New Roman" w:hAnsi="Calibri" w:cs="Times New Roman"/>
                <w:b/>
                <w:bCs/>
                <w:color w:val="000000"/>
                <w:sz w:val="24"/>
                <w:szCs w:val="24"/>
                <w:lang w:eastAsia="nl-NL"/>
              </w:rPr>
              <w:t>Ontbijt dag 2</w:t>
            </w:r>
          </w:p>
        </w:tc>
        <w:tc>
          <w:tcPr>
            <w:tcW w:w="340" w:type="dxa"/>
            <w:gridSpan w:val="2"/>
            <w:tcBorders>
              <w:top w:val="nil"/>
              <w:left w:val="nil"/>
              <w:bottom w:val="nil"/>
              <w:right w:val="nil"/>
            </w:tcBorders>
            <w:shd w:val="clear" w:color="auto" w:fill="auto"/>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lastRenderedPageBreak/>
              <w:t> </w:t>
            </w:r>
          </w:p>
        </w:tc>
        <w:tc>
          <w:tcPr>
            <w:tcW w:w="1140" w:type="dxa"/>
            <w:gridSpan w:val="2"/>
            <w:tcBorders>
              <w:top w:val="nil"/>
              <w:left w:val="nil"/>
              <w:bottom w:val="nil"/>
              <w:right w:val="nil"/>
            </w:tcBorders>
            <w:shd w:val="clear" w:color="000000" w:fill="FFFFFF"/>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580" w:type="dxa"/>
            <w:gridSpan w:val="2"/>
            <w:tcBorders>
              <w:top w:val="nil"/>
              <w:left w:val="nil"/>
              <w:bottom w:val="nil"/>
              <w:right w:val="nil"/>
            </w:tcBorders>
            <w:shd w:val="clear" w:color="auto" w:fill="auto"/>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r>
      <w:tr w:rsidR="00D35F95" w:rsidRPr="00D35F95" w:rsidTr="001A3C56">
        <w:trPr>
          <w:trHeight w:val="270"/>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p>
        </w:tc>
        <w:tc>
          <w:tcPr>
            <w:tcW w:w="11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7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3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1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58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1A3C56">
        <w:trPr>
          <w:trHeight w:val="285"/>
        </w:trPr>
        <w:tc>
          <w:tcPr>
            <w:tcW w:w="32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27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Sinaasappel</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Sinaasappel</w:t>
            </w:r>
          </w:p>
        </w:tc>
      </w:tr>
      <w:tr w:rsidR="00D35F95" w:rsidRPr="00D35F95" w:rsidTr="001A3C56">
        <w:trPr>
          <w:trHeight w:val="285"/>
        </w:trPr>
        <w:tc>
          <w:tcPr>
            <w:tcW w:w="32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27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Bruinbrood</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85</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Aardbeien</w:t>
            </w:r>
          </w:p>
        </w:tc>
      </w:tr>
      <w:tr w:rsidR="00D35F95" w:rsidRPr="00D35F95" w:rsidTr="001A3C56">
        <w:trPr>
          <w:trHeight w:val="285"/>
        </w:trPr>
        <w:tc>
          <w:tcPr>
            <w:tcW w:w="32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7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Becel pro-</w:t>
            </w:r>
            <w:proofErr w:type="spellStart"/>
            <w:r w:rsidRPr="00D35F95">
              <w:rPr>
                <w:rFonts w:ascii="Trebuchet MS" w:eastAsia="Times New Roman" w:hAnsi="Trebuchet MS" w:cs="Times New Roman"/>
                <w:color w:val="4D4D4D"/>
                <w:sz w:val="16"/>
                <w:szCs w:val="16"/>
                <w:lang w:eastAsia="nl-NL"/>
              </w:rPr>
              <w:t>activ</w:t>
            </w:r>
            <w:proofErr w:type="spellEnd"/>
            <w:r w:rsidRPr="00D35F95">
              <w:rPr>
                <w:rFonts w:ascii="Trebuchet MS" w:eastAsia="Times New Roman" w:hAnsi="Trebuchet MS" w:cs="Times New Roman"/>
                <w:color w:val="4D4D4D"/>
                <w:sz w:val="16"/>
                <w:szCs w:val="16"/>
                <w:lang w:eastAsia="nl-NL"/>
              </w:rPr>
              <w:t>, halvarineproduct</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r>
      <w:tr w:rsidR="00D35F95" w:rsidRPr="00D35F95" w:rsidTr="001A3C56">
        <w:trPr>
          <w:trHeight w:val="285"/>
        </w:trPr>
        <w:tc>
          <w:tcPr>
            <w:tcW w:w="32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7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Kaas, 48+, volvet</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10</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Honing</w:t>
            </w:r>
          </w:p>
        </w:tc>
      </w:tr>
      <w:tr w:rsidR="00D35F95" w:rsidRPr="00D35F95" w:rsidTr="001A3C56">
        <w:trPr>
          <w:trHeight w:val="300"/>
        </w:trPr>
        <w:tc>
          <w:tcPr>
            <w:tcW w:w="32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27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Jam</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Bruinbrood</w:t>
            </w:r>
          </w:p>
        </w:tc>
      </w:tr>
      <w:tr w:rsidR="00D35F95" w:rsidRPr="00D35F95" w:rsidTr="001A3C56">
        <w:trPr>
          <w:trHeight w:val="285"/>
        </w:trPr>
        <w:tc>
          <w:tcPr>
            <w:tcW w:w="32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80" w:type="dxa"/>
            <w:gridSpan w:val="3"/>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beker</w:t>
            </w:r>
          </w:p>
        </w:tc>
        <w:tc>
          <w:tcPr>
            <w:tcW w:w="2780" w:type="dxa"/>
            <w:gridSpan w:val="3"/>
            <w:vMerge w:val="restart"/>
            <w:tcBorders>
              <w:top w:val="nil"/>
              <w:left w:val="nil"/>
              <w:bottom w:val="nil"/>
              <w:right w:val="nil"/>
            </w:tcBorders>
            <w:shd w:val="clear" w:color="auto" w:fill="auto"/>
            <w:noWrap/>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Thee zonder melk en zonder suiker</w:t>
            </w: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Salami</w:t>
            </w:r>
          </w:p>
        </w:tc>
      </w:tr>
      <w:tr w:rsidR="00D35F95" w:rsidRPr="00D35F95" w:rsidTr="001A3C56">
        <w:trPr>
          <w:trHeight w:val="270"/>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780" w:type="dxa"/>
            <w:gridSpan w:val="3"/>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Witbrood, geroosterd</w:t>
            </w:r>
          </w:p>
        </w:tc>
      </w:tr>
      <w:tr w:rsidR="00D35F95" w:rsidRPr="00D35F95" w:rsidTr="001A3C56">
        <w:trPr>
          <w:trHeight w:val="285"/>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7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58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Appelstroop</w:t>
            </w:r>
          </w:p>
        </w:tc>
      </w:tr>
      <w:tr w:rsidR="00D35F95" w:rsidRPr="00D35F95" w:rsidTr="001A3C56">
        <w:trPr>
          <w:trHeight w:val="285"/>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7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3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40" w:type="dxa"/>
            <w:gridSpan w:val="2"/>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glas</w:t>
            </w:r>
          </w:p>
        </w:tc>
        <w:tc>
          <w:tcPr>
            <w:tcW w:w="1580" w:type="dxa"/>
            <w:gridSpan w:val="2"/>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Thee zonder melk en zonder suiker</w:t>
            </w:r>
          </w:p>
        </w:tc>
      </w:tr>
      <w:tr w:rsidR="00D35F95" w:rsidRPr="00D35F95" w:rsidTr="001A3C56">
        <w:trPr>
          <w:trHeight w:val="135"/>
        </w:trPr>
        <w:tc>
          <w:tcPr>
            <w:tcW w:w="32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2780" w:type="dxa"/>
            <w:gridSpan w:val="3"/>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3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14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580" w:type="dxa"/>
            <w:gridSpan w:val="2"/>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r>
    </w:tbl>
    <w:p w:rsidR="00D35F95" w:rsidRDefault="00D35F95"/>
    <w:p w:rsidR="00D35F95" w:rsidRDefault="00D35F95"/>
    <w:p w:rsidR="00D35F95" w:rsidRDefault="00D35F95"/>
    <w:tbl>
      <w:tblPr>
        <w:tblW w:w="6460" w:type="dxa"/>
        <w:tblCellMar>
          <w:left w:w="70" w:type="dxa"/>
          <w:right w:w="70" w:type="dxa"/>
        </w:tblCellMar>
        <w:tblLook w:val="04A0" w:firstRow="1" w:lastRow="0" w:firstColumn="1" w:lastColumn="0" w:noHBand="0" w:noVBand="1"/>
      </w:tblPr>
      <w:tblGrid>
        <w:gridCol w:w="440"/>
        <w:gridCol w:w="1120"/>
        <w:gridCol w:w="1680"/>
        <w:gridCol w:w="340"/>
        <w:gridCol w:w="1160"/>
        <w:gridCol w:w="1720"/>
      </w:tblGrid>
      <w:tr w:rsidR="00D35F95" w:rsidRPr="00D35F95" w:rsidTr="00D35F95">
        <w:trPr>
          <w:trHeight w:val="285"/>
        </w:trPr>
        <w:tc>
          <w:tcPr>
            <w:tcW w:w="44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4"/>
                <w:szCs w:val="24"/>
                <w:lang w:eastAsia="nl-NL"/>
              </w:rPr>
            </w:pPr>
          </w:p>
        </w:tc>
        <w:tc>
          <w:tcPr>
            <w:tcW w:w="2800" w:type="dxa"/>
            <w:gridSpan w:val="2"/>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Calibri" w:eastAsia="Times New Roman" w:hAnsi="Calibri" w:cs="Times New Roman"/>
                <w:b/>
                <w:bCs/>
                <w:color w:val="000000"/>
                <w:sz w:val="24"/>
                <w:szCs w:val="24"/>
                <w:lang w:eastAsia="nl-NL"/>
              </w:rPr>
            </w:pPr>
            <w:r w:rsidRPr="00D35F95">
              <w:rPr>
                <w:rFonts w:ascii="Calibri" w:eastAsia="Times New Roman" w:hAnsi="Calibri" w:cs="Times New Roman"/>
                <w:b/>
                <w:bCs/>
                <w:color w:val="000000"/>
                <w:sz w:val="24"/>
                <w:szCs w:val="24"/>
                <w:lang w:eastAsia="nl-NL"/>
              </w:rPr>
              <w:t>Ontbijt dag 1</w:t>
            </w:r>
          </w:p>
        </w:tc>
        <w:tc>
          <w:tcPr>
            <w:tcW w:w="34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Calibri" w:eastAsia="Times New Roman" w:hAnsi="Calibri" w:cs="Times New Roman"/>
                <w:b/>
                <w:bCs/>
                <w:color w:val="000000"/>
                <w:sz w:val="24"/>
                <w:szCs w:val="24"/>
                <w:lang w:eastAsia="nl-NL"/>
              </w:rPr>
            </w:pPr>
          </w:p>
        </w:tc>
        <w:tc>
          <w:tcPr>
            <w:tcW w:w="116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2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D35F95">
        <w:trPr>
          <w:trHeight w:val="240"/>
        </w:trPr>
        <w:tc>
          <w:tcPr>
            <w:tcW w:w="44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120" w:type="dxa"/>
            <w:tcBorders>
              <w:top w:val="nil"/>
              <w:left w:val="nil"/>
              <w:bottom w:val="nil"/>
              <w:right w:val="nil"/>
            </w:tcBorders>
            <w:shd w:val="clear" w:color="auto" w:fill="auto"/>
            <w:noWrap/>
            <w:vAlign w:val="bottom"/>
            <w:hideMark/>
          </w:tcPr>
          <w:p w:rsidR="00D35F95" w:rsidRPr="00F14F5B" w:rsidRDefault="001C1613" w:rsidP="00D35F95">
            <w:pPr>
              <w:spacing w:after="0" w:line="240" w:lineRule="auto"/>
              <w:rPr>
                <w:rFonts w:ascii="Calibri" w:eastAsia="Times New Roman" w:hAnsi="Calibri" w:cs="Times New Roman"/>
                <w:b/>
                <w:color w:val="000000"/>
                <w:lang w:eastAsia="nl-NL"/>
              </w:rPr>
            </w:pPr>
            <w:r>
              <w:rPr>
                <w:rFonts w:ascii="Calibri" w:eastAsia="Times New Roman" w:hAnsi="Calibri" w:cs="Times New Roman"/>
                <w:b/>
                <w:color w:val="000000"/>
                <w:lang w:eastAsia="nl-NL"/>
              </w:rPr>
              <w:t>Zus 5</w:t>
            </w:r>
          </w:p>
        </w:tc>
        <w:tc>
          <w:tcPr>
            <w:tcW w:w="168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Calibri" w:eastAsia="Times New Roman" w:hAnsi="Calibri" w:cs="Times New Roman"/>
                <w:color w:val="000000"/>
                <w:lang w:eastAsia="nl-NL"/>
              </w:rPr>
            </w:pPr>
          </w:p>
        </w:tc>
        <w:tc>
          <w:tcPr>
            <w:tcW w:w="34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160" w:type="dxa"/>
            <w:tcBorders>
              <w:top w:val="nil"/>
              <w:left w:val="nil"/>
              <w:bottom w:val="nil"/>
              <w:right w:val="nil"/>
            </w:tcBorders>
            <w:shd w:val="clear" w:color="auto" w:fill="auto"/>
            <w:noWrap/>
            <w:vAlign w:val="bottom"/>
            <w:hideMark/>
          </w:tcPr>
          <w:p w:rsidR="00D35F95" w:rsidRPr="00F14F5B" w:rsidRDefault="001C1613" w:rsidP="00D35F95">
            <w:pPr>
              <w:spacing w:after="0" w:line="240" w:lineRule="auto"/>
              <w:rPr>
                <w:rFonts w:ascii="Calibri" w:eastAsia="Times New Roman" w:hAnsi="Calibri" w:cs="Times New Roman"/>
                <w:b/>
                <w:color w:val="000000"/>
                <w:lang w:eastAsia="nl-NL"/>
              </w:rPr>
            </w:pPr>
            <w:r>
              <w:rPr>
                <w:rFonts w:ascii="Calibri" w:eastAsia="Times New Roman" w:hAnsi="Calibri" w:cs="Times New Roman"/>
                <w:b/>
                <w:color w:val="000000"/>
                <w:lang w:eastAsia="nl-NL"/>
              </w:rPr>
              <w:t>Zus 6</w:t>
            </w:r>
          </w:p>
        </w:tc>
        <w:tc>
          <w:tcPr>
            <w:tcW w:w="172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Calibri" w:eastAsia="Times New Roman" w:hAnsi="Calibri" w:cs="Times New Roman"/>
                <w:color w:val="000000"/>
                <w:lang w:eastAsia="nl-NL"/>
              </w:rPr>
            </w:pP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Sinaasappel</w:t>
            </w: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0</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Bruinbrood</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r>
      <w:tr w:rsidR="00D35F95" w:rsidRPr="00D35F95" w:rsidTr="00D35F95">
        <w:trPr>
          <w:trHeight w:val="300"/>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Appelstroop</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Volkorenbrood</w:t>
            </w: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Chocoladehagelslag</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Kaas, 48+, volvet</w:t>
            </w: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6</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Suiker</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Boterhamworst</w:t>
            </w: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Halvarine</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beker</w:t>
            </w:r>
          </w:p>
        </w:tc>
        <w:tc>
          <w:tcPr>
            <w:tcW w:w="1720" w:type="dxa"/>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Koffie, zwart zonder melk en zonder suiker</w:t>
            </w: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beker</w:t>
            </w:r>
          </w:p>
        </w:tc>
        <w:tc>
          <w:tcPr>
            <w:tcW w:w="1680" w:type="dxa"/>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Thee zonder melk en zonder suiker</w:t>
            </w:r>
          </w:p>
        </w:tc>
        <w:tc>
          <w:tcPr>
            <w:tcW w:w="34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6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20" w:type="dxa"/>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r>
      <w:tr w:rsidR="00D35F95" w:rsidRPr="00D35F95" w:rsidTr="00D35F95">
        <w:trPr>
          <w:trHeight w:val="285"/>
        </w:trPr>
        <w:tc>
          <w:tcPr>
            <w:tcW w:w="44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12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680" w:type="dxa"/>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34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16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72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r>
      <w:tr w:rsidR="00D35F95" w:rsidRPr="00D35F95" w:rsidTr="00D35F95">
        <w:trPr>
          <w:trHeight w:val="285"/>
        </w:trPr>
        <w:tc>
          <w:tcPr>
            <w:tcW w:w="44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12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68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34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16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72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r>
      <w:tr w:rsidR="00D35F95" w:rsidRPr="00D35F95" w:rsidTr="00D35F95">
        <w:trPr>
          <w:trHeight w:val="300"/>
        </w:trPr>
        <w:tc>
          <w:tcPr>
            <w:tcW w:w="44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12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68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34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16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720" w:type="dxa"/>
            <w:tcBorders>
              <w:top w:val="nil"/>
              <w:left w:val="nil"/>
              <w:bottom w:val="nil"/>
              <w:right w:val="nil"/>
            </w:tcBorders>
            <w:shd w:val="clear" w:color="auto" w:fill="auto"/>
            <w:noWrap/>
            <w:vAlign w:val="center"/>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r>
      <w:tr w:rsidR="00D35F95" w:rsidRPr="00D35F95" w:rsidTr="00D35F95">
        <w:trPr>
          <w:trHeight w:val="360"/>
        </w:trPr>
        <w:tc>
          <w:tcPr>
            <w:tcW w:w="440" w:type="dxa"/>
            <w:tcBorders>
              <w:top w:val="nil"/>
              <w:left w:val="nil"/>
              <w:bottom w:val="nil"/>
              <w:right w:val="nil"/>
            </w:tcBorders>
            <w:shd w:val="clear" w:color="000000" w:fill="FFFFFF"/>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120" w:type="dxa"/>
            <w:tcBorders>
              <w:top w:val="nil"/>
              <w:left w:val="nil"/>
              <w:bottom w:val="nil"/>
              <w:right w:val="nil"/>
            </w:tcBorders>
            <w:shd w:val="clear" w:color="auto" w:fill="auto"/>
            <w:hideMark/>
          </w:tcPr>
          <w:p w:rsidR="00D35F95" w:rsidRPr="00D35F95" w:rsidRDefault="00D35F95" w:rsidP="00D35F95">
            <w:pPr>
              <w:spacing w:after="0" w:line="240" w:lineRule="auto"/>
              <w:jc w:val="right"/>
              <w:rPr>
                <w:rFonts w:ascii="Trebuchet MS" w:eastAsia="Times New Roman" w:hAnsi="Trebuchet MS" w:cs="Times New Roman"/>
                <w:b/>
                <w:bCs/>
                <w:color w:val="4D4D4D"/>
                <w:sz w:val="24"/>
                <w:szCs w:val="24"/>
                <w:lang w:eastAsia="nl-NL"/>
              </w:rPr>
            </w:pPr>
            <w:r w:rsidRPr="00D35F95">
              <w:rPr>
                <w:rFonts w:ascii="Trebuchet MS" w:eastAsia="Times New Roman" w:hAnsi="Trebuchet MS" w:cs="Times New Roman"/>
                <w:b/>
                <w:bCs/>
                <w:color w:val="4D4D4D"/>
                <w:sz w:val="24"/>
                <w:szCs w:val="24"/>
                <w:lang w:eastAsia="nl-NL"/>
              </w:rPr>
              <w:t> </w:t>
            </w:r>
          </w:p>
        </w:tc>
        <w:tc>
          <w:tcPr>
            <w:tcW w:w="1680" w:type="dxa"/>
            <w:tcBorders>
              <w:top w:val="nil"/>
              <w:left w:val="nil"/>
              <w:bottom w:val="nil"/>
              <w:right w:val="nil"/>
            </w:tcBorders>
            <w:shd w:val="clear" w:color="000000" w:fill="FFFFFF"/>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340" w:type="dxa"/>
            <w:vMerge w:val="restart"/>
            <w:tcBorders>
              <w:top w:val="nil"/>
              <w:left w:val="nil"/>
              <w:bottom w:val="nil"/>
              <w:right w:val="nil"/>
            </w:tcBorders>
            <w:shd w:val="clear" w:color="auto" w:fill="auto"/>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160" w:type="dxa"/>
            <w:tcBorders>
              <w:top w:val="nil"/>
              <w:left w:val="nil"/>
              <w:bottom w:val="nil"/>
              <w:right w:val="nil"/>
            </w:tcBorders>
            <w:shd w:val="clear" w:color="000000" w:fill="FFFFFF"/>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c>
          <w:tcPr>
            <w:tcW w:w="1720" w:type="dxa"/>
            <w:tcBorders>
              <w:top w:val="nil"/>
              <w:left w:val="nil"/>
              <w:bottom w:val="nil"/>
              <w:right w:val="nil"/>
            </w:tcBorders>
            <w:shd w:val="clear" w:color="auto" w:fill="auto"/>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 </w:t>
            </w:r>
          </w:p>
        </w:tc>
      </w:tr>
      <w:tr w:rsidR="00D35F95" w:rsidRPr="00D35F95" w:rsidTr="00D35F95">
        <w:trPr>
          <w:trHeight w:val="270"/>
        </w:trPr>
        <w:tc>
          <w:tcPr>
            <w:tcW w:w="44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jc w:val="right"/>
              <w:rPr>
                <w:rFonts w:ascii="Trebuchet MS" w:eastAsia="Times New Roman" w:hAnsi="Trebuchet MS" w:cs="Times New Roman"/>
                <w:color w:val="4D4D4D"/>
                <w:sz w:val="16"/>
                <w:szCs w:val="16"/>
                <w:lang w:eastAsia="nl-NL"/>
              </w:rPr>
            </w:pPr>
          </w:p>
        </w:tc>
        <w:tc>
          <w:tcPr>
            <w:tcW w:w="112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68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340" w:type="dxa"/>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6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2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2</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Sinaasappel</w:t>
            </w: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0</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Bruinbrood</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Beschuit</w:t>
            </w: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6</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gram</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Suiker</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snee</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Volkorenbrood</w:t>
            </w: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3</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Halvarine</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stuks</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Tomaat</w:t>
            </w:r>
          </w:p>
        </w:tc>
      </w:tr>
      <w:tr w:rsidR="00D35F95" w:rsidRPr="00D35F95" w:rsidTr="00D35F95">
        <w:trPr>
          <w:trHeight w:val="300"/>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Appelstroop</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beker</w:t>
            </w:r>
          </w:p>
        </w:tc>
        <w:tc>
          <w:tcPr>
            <w:tcW w:w="1720" w:type="dxa"/>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Koffie, zwart zonder melk en zonder suiker</w:t>
            </w:r>
          </w:p>
        </w:tc>
      </w:tr>
      <w:tr w:rsidR="00D35F95" w:rsidRPr="00D35F95" w:rsidTr="00D35F95">
        <w:trPr>
          <w:trHeight w:val="285"/>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68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Chocoladehagelslag</w:t>
            </w:r>
          </w:p>
        </w:tc>
        <w:tc>
          <w:tcPr>
            <w:tcW w:w="34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6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720" w:type="dxa"/>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r>
      <w:tr w:rsidR="00D35F95" w:rsidRPr="00D35F95" w:rsidTr="00D35F95">
        <w:trPr>
          <w:trHeight w:val="270"/>
        </w:trPr>
        <w:tc>
          <w:tcPr>
            <w:tcW w:w="4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beker</w:t>
            </w:r>
          </w:p>
        </w:tc>
        <w:tc>
          <w:tcPr>
            <w:tcW w:w="1680" w:type="dxa"/>
            <w:vMerge w:val="restart"/>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Thee zonder melk en zonder suiker</w:t>
            </w: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Boterhamworst</w:t>
            </w:r>
          </w:p>
        </w:tc>
      </w:tr>
      <w:tr w:rsidR="00D35F95" w:rsidRPr="00D35F95" w:rsidTr="00D35F95">
        <w:trPr>
          <w:trHeight w:val="285"/>
        </w:trPr>
        <w:tc>
          <w:tcPr>
            <w:tcW w:w="44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1120" w:type="dxa"/>
            <w:tcBorders>
              <w:top w:val="nil"/>
              <w:left w:val="nil"/>
              <w:bottom w:val="nil"/>
              <w:right w:val="nil"/>
            </w:tcBorders>
            <w:shd w:val="clear" w:color="auto" w:fill="auto"/>
            <w:noWrap/>
            <w:vAlign w:val="bottom"/>
            <w:hideMark/>
          </w:tcPr>
          <w:p w:rsidR="00D35F95" w:rsidRPr="00D35F95" w:rsidRDefault="00D35F95" w:rsidP="00D35F95">
            <w:pPr>
              <w:spacing w:after="0" w:line="240" w:lineRule="auto"/>
              <w:rPr>
                <w:rFonts w:ascii="Times New Roman" w:eastAsia="Times New Roman" w:hAnsi="Times New Roman" w:cs="Times New Roman"/>
                <w:sz w:val="20"/>
                <w:szCs w:val="20"/>
                <w:lang w:eastAsia="nl-NL"/>
              </w:rPr>
            </w:pPr>
          </w:p>
        </w:tc>
        <w:tc>
          <w:tcPr>
            <w:tcW w:w="1680" w:type="dxa"/>
            <w:vMerge/>
            <w:tcBorders>
              <w:top w:val="nil"/>
              <w:left w:val="nil"/>
              <w:bottom w:val="nil"/>
              <w:right w:val="nil"/>
            </w:tcBorders>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p>
        </w:tc>
        <w:tc>
          <w:tcPr>
            <w:tcW w:w="34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1</w:t>
            </w:r>
          </w:p>
        </w:tc>
        <w:tc>
          <w:tcPr>
            <w:tcW w:w="116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voor 1 snee</w:t>
            </w:r>
          </w:p>
        </w:tc>
        <w:tc>
          <w:tcPr>
            <w:tcW w:w="1720" w:type="dxa"/>
            <w:tcBorders>
              <w:top w:val="nil"/>
              <w:left w:val="nil"/>
              <w:bottom w:val="nil"/>
              <w:right w:val="nil"/>
            </w:tcBorders>
            <w:shd w:val="clear" w:color="auto" w:fill="auto"/>
            <w:vAlign w:val="center"/>
            <w:hideMark/>
          </w:tcPr>
          <w:p w:rsidR="00D35F95" w:rsidRPr="00D35F95" w:rsidRDefault="00D35F95" w:rsidP="00D35F95">
            <w:pPr>
              <w:spacing w:after="0" w:line="240" w:lineRule="auto"/>
              <w:rPr>
                <w:rFonts w:ascii="Trebuchet MS" w:eastAsia="Times New Roman" w:hAnsi="Trebuchet MS" w:cs="Times New Roman"/>
                <w:color w:val="4D4D4D"/>
                <w:sz w:val="16"/>
                <w:szCs w:val="16"/>
                <w:lang w:eastAsia="nl-NL"/>
              </w:rPr>
            </w:pPr>
            <w:r w:rsidRPr="00D35F95">
              <w:rPr>
                <w:rFonts w:ascii="Trebuchet MS" w:eastAsia="Times New Roman" w:hAnsi="Trebuchet MS" w:cs="Times New Roman"/>
                <w:color w:val="4D4D4D"/>
                <w:sz w:val="16"/>
                <w:szCs w:val="16"/>
                <w:lang w:eastAsia="nl-NL"/>
              </w:rPr>
              <w:t>Kaas, 48+, volvet</w:t>
            </w:r>
          </w:p>
        </w:tc>
      </w:tr>
    </w:tbl>
    <w:p w:rsidR="00D35F95" w:rsidRPr="001760E1" w:rsidRDefault="00D35F95"/>
    <w:p w:rsidR="001760E1" w:rsidRPr="001A3C56" w:rsidRDefault="001760E1">
      <w:pPr>
        <w:rPr>
          <w:b/>
        </w:rPr>
      </w:pPr>
    </w:p>
    <w:sectPr w:rsidR="001760E1" w:rsidRPr="001A3C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5C2" w:rsidRDefault="00B965C2" w:rsidP="00B965C2">
      <w:pPr>
        <w:spacing w:after="0" w:line="240" w:lineRule="auto"/>
      </w:pPr>
      <w:r>
        <w:separator/>
      </w:r>
    </w:p>
  </w:endnote>
  <w:endnote w:type="continuationSeparator" w:id="0">
    <w:p w:rsidR="00B965C2" w:rsidRDefault="00B965C2" w:rsidP="00B9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5C2" w:rsidRDefault="00B965C2" w:rsidP="00B965C2">
      <w:pPr>
        <w:spacing w:after="0" w:line="240" w:lineRule="auto"/>
      </w:pPr>
      <w:r>
        <w:separator/>
      </w:r>
    </w:p>
  </w:footnote>
  <w:footnote w:type="continuationSeparator" w:id="0">
    <w:p w:rsidR="00B965C2" w:rsidRDefault="00B965C2" w:rsidP="00B965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67"/>
    <w:rsid w:val="0000293E"/>
    <w:rsid w:val="00005E5C"/>
    <w:rsid w:val="000C3564"/>
    <w:rsid w:val="00105311"/>
    <w:rsid w:val="001760E1"/>
    <w:rsid w:val="001A3C56"/>
    <w:rsid w:val="001B424A"/>
    <w:rsid w:val="001C1613"/>
    <w:rsid w:val="0022150D"/>
    <w:rsid w:val="002A21FD"/>
    <w:rsid w:val="0034507E"/>
    <w:rsid w:val="00354108"/>
    <w:rsid w:val="00376869"/>
    <w:rsid w:val="00494733"/>
    <w:rsid w:val="006A62B2"/>
    <w:rsid w:val="006C5F4F"/>
    <w:rsid w:val="00730525"/>
    <w:rsid w:val="008B427E"/>
    <w:rsid w:val="00930FB6"/>
    <w:rsid w:val="009E7E67"/>
    <w:rsid w:val="00AF01C4"/>
    <w:rsid w:val="00B965C2"/>
    <w:rsid w:val="00C22560"/>
    <w:rsid w:val="00CF0192"/>
    <w:rsid w:val="00D35F95"/>
    <w:rsid w:val="00D835EF"/>
    <w:rsid w:val="00EC5248"/>
    <w:rsid w:val="00F14F5B"/>
    <w:rsid w:val="00F66477"/>
    <w:rsid w:val="00F91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5EF"/>
    <w:rPr>
      <w:color w:val="0563C1" w:themeColor="hyperlink"/>
      <w:u w:val="single"/>
    </w:rPr>
  </w:style>
  <w:style w:type="table" w:styleId="TableGrid">
    <w:name w:val="Table Grid"/>
    <w:basedOn w:val="TableNormal"/>
    <w:uiPriority w:val="39"/>
    <w:rsid w:val="000C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C2"/>
    <w:rPr>
      <w:rFonts w:ascii="Tahoma" w:hAnsi="Tahoma" w:cs="Tahoma"/>
      <w:sz w:val="16"/>
      <w:szCs w:val="16"/>
    </w:rPr>
  </w:style>
  <w:style w:type="paragraph" w:styleId="EndnoteText">
    <w:name w:val="endnote text"/>
    <w:basedOn w:val="Normal"/>
    <w:link w:val="EndnoteTextChar"/>
    <w:uiPriority w:val="99"/>
    <w:semiHidden/>
    <w:unhideWhenUsed/>
    <w:rsid w:val="00B965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65C2"/>
    <w:rPr>
      <w:sz w:val="20"/>
      <w:szCs w:val="20"/>
    </w:rPr>
  </w:style>
  <w:style w:type="character" w:styleId="EndnoteReference">
    <w:name w:val="endnote reference"/>
    <w:basedOn w:val="DefaultParagraphFont"/>
    <w:uiPriority w:val="99"/>
    <w:semiHidden/>
    <w:unhideWhenUsed/>
    <w:rsid w:val="00B965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5EF"/>
    <w:rPr>
      <w:color w:val="0563C1" w:themeColor="hyperlink"/>
      <w:u w:val="single"/>
    </w:rPr>
  </w:style>
  <w:style w:type="table" w:styleId="TableGrid">
    <w:name w:val="Table Grid"/>
    <w:basedOn w:val="TableNormal"/>
    <w:uiPriority w:val="39"/>
    <w:rsid w:val="000C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C2"/>
    <w:rPr>
      <w:rFonts w:ascii="Tahoma" w:hAnsi="Tahoma" w:cs="Tahoma"/>
      <w:sz w:val="16"/>
      <w:szCs w:val="16"/>
    </w:rPr>
  </w:style>
  <w:style w:type="paragraph" w:styleId="EndnoteText">
    <w:name w:val="endnote text"/>
    <w:basedOn w:val="Normal"/>
    <w:link w:val="EndnoteTextChar"/>
    <w:uiPriority w:val="99"/>
    <w:semiHidden/>
    <w:unhideWhenUsed/>
    <w:rsid w:val="00B965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65C2"/>
    <w:rPr>
      <w:sz w:val="20"/>
      <w:szCs w:val="20"/>
    </w:rPr>
  </w:style>
  <w:style w:type="character" w:styleId="EndnoteReference">
    <w:name w:val="endnote reference"/>
    <w:basedOn w:val="DefaultParagraphFont"/>
    <w:uiPriority w:val="99"/>
    <w:semiHidden/>
    <w:unhideWhenUsed/>
    <w:rsid w:val="00B96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10525">
      <w:bodyDiv w:val="1"/>
      <w:marLeft w:val="0"/>
      <w:marRight w:val="0"/>
      <w:marTop w:val="0"/>
      <w:marBottom w:val="0"/>
      <w:divBdr>
        <w:top w:val="none" w:sz="0" w:space="0" w:color="auto"/>
        <w:left w:val="none" w:sz="0" w:space="0" w:color="auto"/>
        <w:bottom w:val="none" w:sz="0" w:space="0" w:color="auto"/>
        <w:right w:val="none" w:sz="0" w:space="0" w:color="auto"/>
      </w:divBdr>
    </w:div>
    <w:div w:id="536936993">
      <w:bodyDiv w:val="1"/>
      <w:marLeft w:val="0"/>
      <w:marRight w:val="0"/>
      <w:marTop w:val="0"/>
      <w:marBottom w:val="0"/>
      <w:divBdr>
        <w:top w:val="none" w:sz="0" w:space="0" w:color="auto"/>
        <w:left w:val="none" w:sz="0" w:space="0" w:color="auto"/>
        <w:bottom w:val="none" w:sz="0" w:space="0" w:color="auto"/>
        <w:right w:val="none" w:sz="0" w:space="0" w:color="auto"/>
      </w:divBdr>
    </w:div>
    <w:div w:id="729694189">
      <w:bodyDiv w:val="1"/>
      <w:marLeft w:val="0"/>
      <w:marRight w:val="0"/>
      <w:marTop w:val="0"/>
      <w:marBottom w:val="0"/>
      <w:divBdr>
        <w:top w:val="none" w:sz="0" w:space="0" w:color="auto"/>
        <w:left w:val="none" w:sz="0" w:space="0" w:color="auto"/>
        <w:bottom w:val="none" w:sz="0" w:space="0" w:color="auto"/>
        <w:right w:val="none" w:sz="0" w:space="0" w:color="auto"/>
      </w:divBdr>
    </w:div>
    <w:div w:id="827668034">
      <w:bodyDiv w:val="1"/>
      <w:marLeft w:val="0"/>
      <w:marRight w:val="0"/>
      <w:marTop w:val="0"/>
      <w:marBottom w:val="0"/>
      <w:divBdr>
        <w:top w:val="none" w:sz="0" w:space="0" w:color="auto"/>
        <w:left w:val="none" w:sz="0" w:space="0" w:color="auto"/>
        <w:bottom w:val="none" w:sz="0" w:space="0" w:color="auto"/>
        <w:right w:val="none" w:sz="0" w:space="0" w:color="auto"/>
      </w:divBdr>
    </w:div>
    <w:div w:id="1071925657">
      <w:bodyDiv w:val="1"/>
      <w:marLeft w:val="0"/>
      <w:marRight w:val="0"/>
      <w:marTop w:val="0"/>
      <w:marBottom w:val="0"/>
      <w:divBdr>
        <w:top w:val="none" w:sz="0" w:space="0" w:color="auto"/>
        <w:left w:val="none" w:sz="0" w:space="0" w:color="auto"/>
        <w:bottom w:val="none" w:sz="0" w:space="0" w:color="auto"/>
        <w:right w:val="none" w:sz="0" w:space="0" w:color="auto"/>
      </w:divBdr>
    </w:div>
    <w:div w:id="1529949140">
      <w:bodyDiv w:val="1"/>
      <w:marLeft w:val="0"/>
      <w:marRight w:val="0"/>
      <w:marTop w:val="0"/>
      <w:marBottom w:val="0"/>
      <w:divBdr>
        <w:top w:val="none" w:sz="0" w:space="0" w:color="auto"/>
        <w:left w:val="none" w:sz="0" w:space="0" w:color="auto"/>
        <w:bottom w:val="none" w:sz="0" w:space="0" w:color="auto"/>
        <w:right w:val="none" w:sz="0" w:space="0" w:color="auto"/>
      </w:divBdr>
    </w:div>
    <w:div w:id="1561481509">
      <w:bodyDiv w:val="1"/>
      <w:marLeft w:val="0"/>
      <w:marRight w:val="0"/>
      <w:marTop w:val="0"/>
      <w:marBottom w:val="0"/>
      <w:divBdr>
        <w:top w:val="none" w:sz="0" w:space="0" w:color="auto"/>
        <w:left w:val="none" w:sz="0" w:space="0" w:color="auto"/>
        <w:bottom w:val="none" w:sz="0" w:space="0" w:color="auto"/>
        <w:right w:val="none" w:sz="0" w:space="0" w:color="auto"/>
      </w:divBdr>
    </w:div>
    <w:div w:id="1561819456">
      <w:bodyDiv w:val="1"/>
      <w:marLeft w:val="0"/>
      <w:marRight w:val="0"/>
      <w:marTop w:val="0"/>
      <w:marBottom w:val="0"/>
      <w:divBdr>
        <w:top w:val="none" w:sz="0" w:space="0" w:color="auto"/>
        <w:left w:val="none" w:sz="0" w:space="0" w:color="auto"/>
        <w:bottom w:val="none" w:sz="0" w:space="0" w:color="auto"/>
        <w:right w:val="none" w:sz="0" w:space="0" w:color="auto"/>
      </w:divBdr>
    </w:div>
    <w:div w:id="1708336786">
      <w:bodyDiv w:val="1"/>
      <w:marLeft w:val="0"/>
      <w:marRight w:val="0"/>
      <w:marTop w:val="0"/>
      <w:marBottom w:val="0"/>
      <w:divBdr>
        <w:top w:val="none" w:sz="0" w:space="0" w:color="auto"/>
        <w:left w:val="none" w:sz="0" w:space="0" w:color="auto"/>
        <w:bottom w:val="none" w:sz="0" w:space="0" w:color="auto"/>
        <w:right w:val="none" w:sz="0" w:space="0" w:color="auto"/>
      </w:divBdr>
    </w:div>
    <w:div w:id="212514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Book</b:SourceType>
    <b:Guid>{3463C6AA-1903-41C9-880E-0106D71F787E}</b:Guid>
    <b:Title>http://www.stuurgroepondervoeding.nl/wp-content/uploads/2015/02/Uitleg-en-onderbouwing-SNAQ65-.pdf </b:Title>
    <b:RefOrder>1</b:RefOrder>
  </b:Source>
</b:Sources>
</file>

<file path=customXml/itemProps1.xml><?xml version="1.0" encoding="utf-8"?>
<ds:datastoreItem xmlns:ds="http://schemas.openxmlformats.org/officeDocument/2006/customXml" ds:itemID="{F804CA4C-DEC4-4D7E-9550-3C703963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1353</Words>
  <Characters>7717</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 van der Salm</dc:creator>
  <cp:lastModifiedBy>Salm, M.J. van der (13087061)</cp:lastModifiedBy>
  <cp:revision>3</cp:revision>
  <dcterms:created xsi:type="dcterms:W3CDTF">2015-06-17T12:16:00Z</dcterms:created>
  <dcterms:modified xsi:type="dcterms:W3CDTF">2015-06-18T11:57:00Z</dcterms:modified>
</cp:coreProperties>
</file>